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3B108" w14:textId="5D209F9B" w:rsidR="009A5A1E" w:rsidRDefault="009A5A1E" w:rsidP="00063C2F">
      <w:pPr>
        <w:jc w:val="center"/>
        <w:rPr>
          <w:rFonts w:ascii="Arial" w:hAnsi="Arial" w:cs="Arial"/>
          <w:b/>
          <w:bCs/>
          <w:sz w:val="20"/>
          <w:szCs w:val="32"/>
        </w:rPr>
      </w:pPr>
      <w:r>
        <w:rPr>
          <w:rFonts w:ascii="Arial" w:hAnsi="Arial" w:cs="Arial"/>
          <w:b/>
          <w:bCs/>
          <w:sz w:val="20"/>
          <w:szCs w:val="32"/>
        </w:rPr>
        <w:t xml:space="preserve">FORMATO 11 </w:t>
      </w:r>
    </w:p>
    <w:p w14:paraId="2A0B3D1D" w14:textId="77777777" w:rsidR="009A5A1E" w:rsidRDefault="009A5A1E" w:rsidP="00063C2F">
      <w:pPr>
        <w:jc w:val="center"/>
        <w:rPr>
          <w:rFonts w:ascii="Arial" w:hAnsi="Arial" w:cs="Arial"/>
          <w:b/>
          <w:bCs/>
          <w:sz w:val="20"/>
          <w:szCs w:val="32"/>
        </w:rPr>
      </w:pPr>
    </w:p>
    <w:p w14:paraId="111A21D1" w14:textId="1E98090C" w:rsidR="00063C2F" w:rsidRPr="00063C2F" w:rsidRDefault="00063C2F" w:rsidP="00063C2F">
      <w:pPr>
        <w:jc w:val="center"/>
        <w:rPr>
          <w:rFonts w:ascii="Arial" w:hAnsi="Arial" w:cs="Arial"/>
          <w:b/>
          <w:bCs/>
          <w:sz w:val="20"/>
          <w:szCs w:val="32"/>
        </w:rPr>
      </w:pPr>
      <w:r w:rsidRPr="00063C2F">
        <w:rPr>
          <w:rFonts w:ascii="Arial" w:hAnsi="Arial" w:cs="Arial"/>
          <w:b/>
          <w:bCs/>
          <w:sz w:val="20"/>
          <w:szCs w:val="32"/>
        </w:rPr>
        <w:t>AUTORIZACIÓN</w:t>
      </w:r>
      <w:r w:rsidR="009A5A1E">
        <w:rPr>
          <w:rFonts w:ascii="Arial" w:hAnsi="Arial" w:cs="Arial"/>
          <w:b/>
          <w:bCs/>
          <w:sz w:val="20"/>
          <w:szCs w:val="32"/>
        </w:rPr>
        <w:t xml:space="preserve"> USO PROPUESTA. </w:t>
      </w:r>
    </w:p>
    <w:p w14:paraId="329015BC" w14:textId="77777777" w:rsidR="00063C2F" w:rsidRPr="00063C2F" w:rsidRDefault="00063C2F" w:rsidP="00063C2F">
      <w:pPr>
        <w:jc w:val="both"/>
        <w:rPr>
          <w:rFonts w:ascii="Arial" w:hAnsi="Arial" w:cs="Arial"/>
          <w:sz w:val="20"/>
          <w:szCs w:val="32"/>
        </w:rPr>
      </w:pPr>
    </w:p>
    <w:p w14:paraId="5C9E99B9" w14:textId="1C4AEDD9" w:rsidR="00063C2F" w:rsidRPr="00063C2F" w:rsidRDefault="00063C2F" w:rsidP="00063C2F">
      <w:pPr>
        <w:jc w:val="both"/>
        <w:rPr>
          <w:rFonts w:ascii="Arial" w:hAnsi="Arial" w:cs="Arial"/>
          <w:sz w:val="20"/>
          <w:szCs w:val="32"/>
        </w:rPr>
      </w:pPr>
      <w:r w:rsidRPr="00063C2F">
        <w:rPr>
          <w:rFonts w:ascii="Arial" w:hAnsi="Arial" w:cs="Arial"/>
          <w:sz w:val="20"/>
          <w:szCs w:val="32"/>
        </w:rPr>
        <w:t>El suscrito (a) ___________________________________, identificado (o) con C.C. No. ____________ expedida en ____________________,</w:t>
      </w:r>
      <w:r w:rsidR="004352F0">
        <w:rPr>
          <w:rFonts w:ascii="Arial" w:hAnsi="Arial" w:cs="Arial"/>
          <w:sz w:val="20"/>
          <w:szCs w:val="32"/>
        </w:rPr>
        <w:t xml:space="preserve"> actuando en calidad de ___________</w:t>
      </w:r>
      <w:r w:rsidRPr="00063C2F">
        <w:rPr>
          <w:rFonts w:ascii="Arial" w:hAnsi="Arial" w:cs="Arial"/>
          <w:sz w:val="20"/>
          <w:szCs w:val="32"/>
        </w:rPr>
        <w:t xml:space="preserve"> autorizo libre, expresa e inequívocamente, y exclusivamente al Canal Regional de Televisión de Caribe Ltda. identificado con NIT.</w:t>
      </w:r>
      <w:r w:rsidR="00DC12A4" w:rsidRPr="00DC12A4">
        <w:rPr>
          <w:rFonts w:ascii="Arial" w:hAnsi="Arial" w:cs="Arial"/>
          <w:sz w:val="20"/>
          <w:szCs w:val="32"/>
        </w:rPr>
        <w:t xml:space="preserve"> 890.116.965-0</w:t>
      </w:r>
      <w:r w:rsidRPr="00063C2F">
        <w:rPr>
          <w:rFonts w:ascii="Arial" w:hAnsi="Arial" w:cs="Arial"/>
          <w:sz w:val="20"/>
          <w:szCs w:val="32"/>
        </w:rPr>
        <w:t>, a la utilización, publicación en la página web, tratamiento, envío a terceros interesados, del contenido de la propuesta presentada dentro del proceso de convocatoria pública</w:t>
      </w:r>
      <w:r w:rsidR="00341BC0">
        <w:rPr>
          <w:rFonts w:ascii="Arial" w:hAnsi="Arial" w:cs="Arial"/>
          <w:sz w:val="20"/>
          <w:szCs w:val="32"/>
        </w:rPr>
        <w:t xml:space="preserve"> _____ de ____</w:t>
      </w:r>
      <w:r w:rsidRPr="00063C2F">
        <w:rPr>
          <w:rFonts w:ascii="Arial" w:hAnsi="Arial" w:cs="Arial"/>
          <w:sz w:val="20"/>
          <w:szCs w:val="32"/>
        </w:rPr>
        <w:t xml:space="preserve">, incluyendo los datos sensibles o información que tenga carácter de reserva que  pueda contener la oferta presentada, que serán tratados para fines precontractuales, contractuales, poscontractuales. </w:t>
      </w:r>
    </w:p>
    <w:p w14:paraId="4B7C3289" w14:textId="77777777" w:rsidR="00063C2F" w:rsidRPr="00063C2F" w:rsidRDefault="00063C2F" w:rsidP="00063C2F">
      <w:pPr>
        <w:jc w:val="both"/>
        <w:rPr>
          <w:rFonts w:ascii="Arial" w:hAnsi="Arial" w:cs="Arial"/>
          <w:sz w:val="20"/>
          <w:szCs w:val="32"/>
        </w:rPr>
      </w:pPr>
    </w:p>
    <w:p w14:paraId="76AB93EC" w14:textId="0F046896" w:rsidR="00063C2F" w:rsidRDefault="00063C2F" w:rsidP="00063C2F">
      <w:pPr>
        <w:jc w:val="both"/>
        <w:rPr>
          <w:rFonts w:ascii="Arial" w:hAnsi="Arial" w:cs="Arial"/>
          <w:sz w:val="20"/>
          <w:szCs w:val="32"/>
        </w:rPr>
      </w:pPr>
      <w:r w:rsidRPr="00063C2F">
        <w:rPr>
          <w:rFonts w:ascii="Arial" w:hAnsi="Arial" w:cs="Arial"/>
          <w:sz w:val="20"/>
          <w:szCs w:val="32"/>
        </w:rPr>
        <w:t xml:space="preserve">Referente a los datos sensibles, se indica que en cumplimiento la Ley 1581 de 2012 “Por el cual se dictan disposiciones para la protección de datos personales” y conforme al Decreto 1377 de 2013, con la firma de este documento manifiesto que he sido informado por TELECARIBE, </w:t>
      </w:r>
      <w:r w:rsidR="00E47898">
        <w:rPr>
          <w:rFonts w:ascii="Arial" w:hAnsi="Arial" w:cs="Arial"/>
          <w:sz w:val="20"/>
          <w:szCs w:val="32"/>
        </w:rPr>
        <w:t xml:space="preserve">que se consideran como datos sensibles, los siguientes: </w:t>
      </w:r>
    </w:p>
    <w:p w14:paraId="5AAF7450" w14:textId="77777777" w:rsidR="00063C2F" w:rsidRPr="00063C2F" w:rsidRDefault="00063C2F" w:rsidP="00063C2F">
      <w:pPr>
        <w:jc w:val="both"/>
        <w:rPr>
          <w:rFonts w:ascii="Arial" w:hAnsi="Arial" w:cs="Arial"/>
          <w:sz w:val="20"/>
          <w:szCs w:val="32"/>
        </w:rPr>
      </w:pPr>
    </w:p>
    <w:p w14:paraId="2F56C2FD" w14:textId="77777777" w:rsidR="00063C2F" w:rsidRPr="00063C2F" w:rsidRDefault="00063C2F" w:rsidP="00063C2F">
      <w:pPr>
        <w:jc w:val="both"/>
        <w:rPr>
          <w:rFonts w:ascii="Arial" w:hAnsi="Arial" w:cs="Arial"/>
          <w:i/>
          <w:iCs/>
          <w:sz w:val="20"/>
          <w:szCs w:val="32"/>
        </w:rPr>
      </w:pPr>
      <w:r w:rsidRPr="00063C2F">
        <w:rPr>
          <w:rFonts w:ascii="Arial" w:hAnsi="Arial" w:cs="Arial"/>
          <w:i/>
          <w:iCs/>
          <w:sz w:val="20"/>
          <w:szCs w:val="32"/>
        </w:rPr>
        <w:t>“Artículo 5°. Datos sensibles. Para los propósitos de la presente ley, se entiende por datos sensibles aquellos que afectan la intimidad del Titular o cuyo uso indebido puede generar su discriminación, tales como aquellos que revelen el origen racial o étnico, la orientación política, las convicciones religiosas o filosóficas, la pertenencia a sindicatos, organizaciones sociales, de derechos humanos o que promueva intereses de cualquier partido político o que garanticen los derechos y garantías de partidos políticos de oposición así como los datos relativos a la salud, a la vida sexual y los datos biométricos.</w:t>
      </w:r>
    </w:p>
    <w:p w14:paraId="6EA0DC15" w14:textId="77777777" w:rsidR="00063C2F" w:rsidRPr="00063C2F" w:rsidRDefault="00063C2F" w:rsidP="00063C2F">
      <w:pPr>
        <w:jc w:val="both"/>
        <w:rPr>
          <w:rFonts w:ascii="Arial" w:hAnsi="Arial" w:cs="Arial"/>
          <w:i/>
          <w:iCs/>
          <w:sz w:val="20"/>
          <w:szCs w:val="32"/>
        </w:rPr>
      </w:pPr>
    </w:p>
    <w:p w14:paraId="7C467C05" w14:textId="5522C4DF" w:rsidR="00063C2F" w:rsidRPr="00063C2F" w:rsidRDefault="00063C2F" w:rsidP="00063C2F">
      <w:pPr>
        <w:jc w:val="both"/>
        <w:rPr>
          <w:rFonts w:ascii="Arial" w:hAnsi="Arial" w:cs="Arial"/>
          <w:i/>
          <w:iCs/>
          <w:sz w:val="20"/>
          <w:szCs w:val="32"/>
        </w:rPr>
      </w:pPr>
      <w:r w:rsidRPr="00063C2F">
        <w:rPr>
          <w:rFonts w:ascii="Arial" w:hAnsi="Arial" w:cs="Arial"/>
          <w:i/>
          <w:iCs/>
          <w:sz w:val="20"/>
          <w:szCs w:val="32"/>
        </w:rPr>
        <w:t>Artículo 6°. Tratamiento de datos sensibles. Se prohíbe el Tratamiento de datos sensibles, excepto cuando: El Titular haya dado su autorización explícita a dicho Tratamiento, salvo en los casos que por ley no sea requerido el otorgamiento de dicha autorización; (…)”</w:t>
      </w:r>
    </w:p>
    <w:p w14:paraId="08AF159F" w14:textId="77777777" w:rsidR="00063C2F" w:rsidRPr="00063C2F" w:rsidRDefault="00063C2F" w:rsidP="00063C2F">
      <w:pPr>
        <w:pStyle w:val="Prrafodelista"/>
        <w:ind w:left="720"/>
        <w:jc w:val="both"/>
        <w:rPr>
          <w:rFonts w:ascii="Arial" w:hAnsi="Arial" w:cs="Arial"/>
          <w:sz w:val="20"/>
          <w:szCs w:val="32"/>
        </w:rPr>
      </w:pPr>
    </w:p>
    <w:p w14:paraId="3710D8E8" w14:textId="77777777" w:rsidR="00063C2F" w:rsidRDefault="00063C2F" w:rsidP="00063C2F">
      <w:pPr>
        <w:jc w:val="both"/>
        <w:rPr>
          <w:rFonts w:ascii="Arial" w:hAnsi="Arial" w:cs="Arial"/>
          <w:sz w:val="20"/>
          <w:szCs w:val="32"/>
        </w:rPr>
      </w:pPr>
      <w:r w:rsidRPr="00063C2F">
        <w:rPr>
          <w:rFonts w:ascii="Arial" w:hAnsi="Arial" w:cs="Arial"/>
          <w:sz w:val="20"/>
          <w:szCs w:val="32"/>
        </w:rPr>
        <w:t xml:space="preserve">En relación a los documentos que gozan de reserva, indico que he sido informado por parte de TELECARIBE, que en virtud del artículo 24 de la Ley 1755 de 2015, se entenderán con carácter de reservado las informaciones y documentos expresamente sometidos a reserva por la constitución política o la ley, y en especial: </w:t>
      </w:r>
    </w:p>
    <w:p w14:paraId="688588DB" w14:textId="77777777" w:rsidR="00063C2F" w:rsidRPr="00063C2F" w:rsidRDefault="00063C2F" w:rsidP="00063C2F">
      <w:pPr>
        <w:jc w:val="both"/>
        <w:rPr>
          <w:rFonts w:ascii="Arial" w:hAnsi="Arial" w:cs="Arial"/>
          <w:sz w:val="20"/>
          <w:szCs w:val="32"/>
        </w:rPr>
      </w:pPr>
    </w:p>
    <w:p w14:paraId="1C5E1752" w14:textId="77777777" w:rsidR="00063C2F" w:rsidRPr="00063C2F" w:rsidRDefault="00063C2F" w:rsidP="00063C2F">
      <w:pPr>
        <w:jc w:val="both"/>
        <w:rPr>
          <w:rFonts w:ascii="Arial" w:hAnsi="Arial" w:cs="Arial"/>
          <w:i/>
          <w:iCs/>
          <w:sz w:val="20"/>
          <w:szCs w:val="32"/>
        </w:rPr>
      </w:pPr>
      <w:r w:rsidRPr="00063C2F">
        <w:rPr>
          <w:rFonts w:ascii="Arial" w:hAnsi="Arial" w:cs="Arial"/>
          <w:i/>
          <w:iCs/>
          <w:sz w:val="20"/>
          <w:szCs w:val="32"/>
        </w:rPr>
        <w:t>“ARTÍCULO 24. Informaciones y documentos reservados. Solo tendrán carácter reservado las informaciones y documentos expresamente sometidos a reserva por la Constitución Política o la ley, y en especial:</w:t>
      </w:r>
    </w:p>
    <w:p w14:paraId="60B172DD" w14:textId="77777777" w:rsidR="00063C2F" w:rsidRPr="00063C2F" w:rsidRDefault="00063C2F" w:rsidP="00063C2F">
      <w:pPr>
        <w:jc w:val="both"/>
        <w:rPr>
          <w:rFonts w:ascii="Arial" w:hAnsi="Arial" w:cs="Arial"/>
          <w:i/>
          <w:iCs/>
          <w:sz w:val="20"/>
          <w:szCs w:val="32"/>
        </w:rPr>
      </w:pPr>
      <w:r w:rsidRPr="00063C2F">
        <w:rPr>
          <w:rFonts w:ascii="Arial" w:hAnsi="Arial" w:cs="Arial"/>
          <w:i/>
          <w:iCs/>
          <w:sz w:val="20"/>
          <w:szCs w:val="32"/>
        </w:rPr>
        <w:t>(…)</w:t>
      </w:r>
    </w:p>
    <w:p w14:paraId="12906C78" w14:textId="77777777" w:rsidR="00063C2F" w:rsidRPr="00063C2F" w:rsidRDefault="00063C2F" w:rsidP="00063C2F">
      <w:pPr>
        <w:jc w:val="both"/>
        <w:rPr>
          <w:rFonts w:ascii="Arial" w:hAnsi="Arial" w:cs="Arial"/>
          <w:i/>
          <w:iCs/>
          <w:sz w:val="20"/>
          <w:szCs w:val="32"/>
        </w:rPr>
      </w:pPr>
      <w:r w:rsidRPr="00063C2F">
        <w:rPr>
          <w:rFonts w:ascii="Arial" w:hAnsi="Arial" w:cs="Arial"/>
          <w:i/>
          <w:iCs/>
          <w:sz w:val="20"/>
          <w:szCs w:val="32"/>
        </w:rPr>
        <w:t>3. Los que involucren derechos a la privacidad e intimidad de las personas, incluidas en las hojas de vida, la historia laboral y los expedientes pensionales y demás registros de personal que obren en los archivos de las instituciones públicas o privadas, así como la historia clínica.</w:t>
      </w:r>
    </w:p>
    <w:p w14:paraId="499DE573" w14:textId="77777777" w:rsidR="00063C2F" w:rsidRPr="00063C2F" w:rsidRDefault="00063C2F" w:rsidP="00063C2F">
      <w:pPr>
        <w:jc w:val="both"/>
        <w:rPr>
          <w:rFonts w:ascii="Arial" w:hAnsi="Arial" w:cs="Arial"/>
          <w:i/>
          <w:iCs/>
          <w:sz w:val="20"/>
          <w:szCs w:val="32"/>
        </w:rPr>
      </w:pPr>
      <w:r w:rsidRPr="00063C2F">
        <w:rPr>
          <w:rFonts w:ascii="Arial" w:hAnsi="Arial" w:cs="Arial"/>
          <w:i/>
          <w:iCs/>
          <w:sz w:val="20"/>
          <w:szCs w:val="32"/>
        </w:rPr>
        <w:t xml:space="preserve">(…) </w:t>
      </w:r>
    </w:p>
    <w:p w14:paraId="49784CE9" w14:textId="77777777" w:rsidR="00063C2F" w:rsidRPr="00063C2F" w:rsidRDefault="00063C2F" w:rsidP="00063C2F">
      <w:pPr>
        <w:jc w:val="both"/>
        <w:rPr>
          <w:rFonts w:ascii="Arial" w:hAnsi="Arial" w:cs="Arial"/>
          <w:i/>
          <w:iCs/>
          <w:sz w:val="20"/>
          <w:szCs w:val="32"/>
        </w:rPr>
      </w:pPr>
      <w:r w:rsidRPr="00063C2F">
        <w:rPr>
          <w:rFonts w:ascii="Arial" w:hAnsi="Arial" w:cs="Arial"/>
          <w:i/>
          <w:iCs/>
          <w:sz w:val="20"/>
          <w:szCs w:val="32"/>
        </w:rPr>
        <w:t>5. Los datos referentes a la información financiera y comercial, en los términos de la Ley Estatutaria 1266 de 2008.</w:t>
      </w:r>
    </w:p>
    <w:p w14:paraId="272B6235" w14:textId="77777777" w:rsidR="00063C2F" w:rsidRPr="00063C2F" w:rsidRDefault="00063C2F" w:rsidP="00063C2F">
      <w:pPr>
        <w:jc w:val="both"/>
        <w:rPr>
          <w:rFonts w:ascii="Arial" w:hAnsi="Arial" w:cs="Arial"/>
          <w:i/>
          <w:iCs/>
          <w:sz w:val="20"/>
          <w:szCs w:val="32"/>
        </w:rPr>
      </w:pPr>
      <w:r w:rsidRPr="00063C2F">
        <w:rPr>
          <w:rFonts w:ascii="Arial" w:hAnsi="Arial" w:cs="Arial"/>
          <w:i/>
          <w:iCs/>
          <w:sz w:val="20"/>
          <w:szCs w:val="32"/>
        </w:rPr>
        <w:t>(…)</w:t>
      </w:r>
    </w:p>
    <w:p w14:paraId="466363BF" w14:textId="77777777" w:rsidR="00063C2F" w:rsidRPr="00063C2F" w:rsidRDefault="00063C2F" w:rsidP="00063C2F">
      <w:pPr>
        <w:jc w:val="both"/>
        <w:rPr>
          <w:rFonts w:ascii="Arial" w:hAnsi="Arial" w:cs="Arial"/>
          <w:i/>
          <w:iCs/>
          <w:sz w:val="20"/>
          <w:szCs w:val="32"/>
        </w:rPr>
      </w:pPr>
      <w:r w:rsidRPr="00063C2F">
        <w:rPr>
          <w:rFonts w:ascii="Arial" w:hAnsi="Arial" w:cs="Arial"/>
          <w:i/>
          <w:iCs/>
          <w:sz w:val="20"/>
          <w:szCs w:val="32"/>
        </w:rPr>
        <w:t>PARÁGRAFO. Para efecto de la solicitud de información de carácter reservado, enunciada en los numerales 3, 5, 6 y 7 solo podrá ser solicitada por el titular de la información, por sus apoderados o por personas autorizadas con facultad expresa para acceder a esa información.”</w:t>
      </w:r>
    </w:p>
    <w:p w14:paraId="6DF65DB7" w14:textId="77777777" w:rsidR="00063C2F" w:rsidRPr="00063C2F" w:rsidRDefault="00063C2F" w:rsidP="00063C2F">
      <w:pPr>
        <w:jc w:val="both"/>
        <w:rPr>
          <w:rFonts w:ascii="Arial" w:hAnsi="Arial" w:cs="Arial"/>
          <w:i/>
          <w:iCs/>
          <w:sz w:val="20"/>
          <w:szCs w:val="32"/>
        </w:rPr>
      </w:pPr>
    </w:p>
    <w:p w14:paraId="1F7632B0" w14:textId="7873E204" w:rsidR="00063C2F" w:rsidRPr="00063C2F" w:rsidRDefault="00063C2F" w:rsidP="00063C2F">
      <w:pPr>
        <w:jc w:val="both"/>
        <w:rPr>
          <w:rFonts w:ascii="Arial" w:hAnsi="Arial" w:cs="Arial"/>
          <w:sz w:val="20"/>
          <w:szCs w:val="32"/>
        </w:rPr>
      </w:pPr>
      <w:r w:rsidRPr="00063C2F">
        <w:rPr>
          <w:rFonts w:ascii="Arial" w:hAnsi="Arial" w:cs="Arial"/>
          <w:sz w:val="20"/>
          <w:szCs w:val="32"/>
        </w:rPr>
        <w:t>Teniendo en cuenta lo anterior, otorgo mi consentimiento al Canal Regional TELECARIBE para tratar la información que contiene</w:t>
      </w:r>
      <w:r w:rsidR="00213E80">
        <w:rPr>
          <w:rFonts w:ascii="Arial" w:hAnsi="Arial" w:cs="Arial"/>
          <w:sz w:val="20"/>
          <w:szCs w:val="32"/>
        </w:rPr>
        <w:t xml:space="preserve"> </w:t>
      </w:r>
      <w:r w:rsidRPr="00063C2F">
        <w:rPr>
          <w:rFonts w:ascii="Arial" w:hAnsi="Arial" w:cs="Arial"/>
          <w:sz w:val="20"/>
          <w:szCs w:val="32"/>
        </w:rPr>
        <w:t>en la propuesta presentada dentro del proceso de convocatoria pública 00</w:t>
      </w:r>
      <w:r w:rsidR="007F2D85">
        <w:rPr>
          <w:rFonts w:ascii="Arial" w:hAnsi="Arial" w:cs="Arial"/>
          <w:sz w:val="20"/>
          <w:szCs w:val="32"/>
        </w:rPr>
        <w:t>1</w:t>
      </w:r>
      <w:r w:rsidRPr="00063C2F">
        <w:rPr>
          <w:rFonts w:ascii="Arial" w:hAnsi="Arial" w:cs="Arial"/>
          <w:sz w:val="20"/>
          <w:szCs w:val="32"/>
        </w:rPr>
        <w:t xml:space="preserve"> de 20</w:t>
      </w:r>
      <w:r w:rsidR="007F2D85">
        <w:rPr>
          <w:rFonts w:ascii="Arial" w:hAnsi="Arial" w:cs="Arial"/>
          <w:sz w:val="20"/>
          <w:szCs w:val="32"/>
        </w:rPr>
        <w:t>25</w:t>
      </w:r>
      <w:r w:rsidRPr="00063C2F">
        <w:rPr>
          <w:rFonts w:ascii="Arial" w:hAnsi="Arial" w:cs="Arial"/>
          <w:sz w:val="20"/>
          <w:szCs w:val="32"/>
        </w:rPr>
        <w:t xml:space="preserve">, de acuerdo con lo expuesto anteriormente. </w:t>
      </w:r>
    </w:p>
    <w:p w14:paraId="1483517F" w14:textId="77777777" w:rsidR="00063C2F" w:rsidRPr="00063C2F" w:rsidRDefault="00063C2F" w:rsidP="00063C2F">
      <w:pPr>
        <w:jc w:val="both"/>
        <w:rPr>
          <w:rFonts w:ascii="Arial" w:hAnsi="Arial" w:cs="Arial"/>
          <w:sz w:val="20"/>
          <w:szCs w:val="32"/>
        </w:rPr>
      </w:pPr>
    </w:p>
    <w:p w14:paraId="0CDA3A86" w14:textId="72FF6486" w:rsidR="00063C2F" w:rsidRPr="00063C2F" w:rsidRDefault="00063C2F" w:rsidP="00063C2F">
      <w:pPr>
        <w:jc w:val="both"/>
        <w:rPr>
          <w:rFonts w:ascii="Arial" w:hAnsi="Arial" w:cs="Arial"/>
          <w:sz w:val="20"/>
          <w:szCs w:val="32"/>
        </w:rPr>
      </w:pPr>
      <w:r w:rsidRPr="00063C2F">
        <w:rPr>
          <w:rFonts w:ascii="Arial" w:hAnsi="Arial" w:cs="Arial"/>
          <w:sz w:val="20"/>
          <w:szCs w:val="32"/>
        </w:rPr>
        <w:t>De igual forma, con la firma del presente documento, me obligo a no divulgar a terceras partes, la Información que reciba por parte de TELECARIBE. Para efectos del presente proceso de convocatoria pública 00</w:t>
      </w:r>
      <w:r w:rsidR="007F2D85">
        <w:rPr>
          <w:rFonts w:ascii="Arial" w:hAnsi="Arial" w:cs="Arial"/>
          <w:sz w:val="20"/>
          <w:szCs w:val="32"/>
        </w:rPr>
        <w:t>1</w:t>
      </w:r>
      <w:r w:rsidRPr="00063C2F">
        <w:rPr>
          <w:rFonts w:ascii="Arial" w:hAnsi="Arial" w:cs="Arial"/>
          <w:sz w:val="20"/>
          <w:szCs w:val="32"/>
        </w:rPr>
        <w:t xml:space="preserve"> de 202</w:t>
      </w:r>
      <w:r w:rsidR="007F2D85">
        <w:rPr>
          <w:rFonts w:ascii="Arial" w:hAnsi="Arial" w:cs="Arial"/>
          <w:sz w:val="20"/>
          <w:szCs w:val="32"/>
        </w:rPr>
        <w:t>5</w:t>
      </w:r>
      <w:r w:rsidRPr="00063C2F">
        <w:rPr>
          <w:rFonts w:ascii="Arial" w:hAnsi="Arial" w:cs="Arial"/>
          <w:sz w:val="20"/>
          <w:szCs w:val="32"/>
        </w:rPr>
        <w:t xml:space="preserve">, “Información” comprende toda la información divulgada por TELECARIBE ya sea en forma oral, visual, escrita, </w:t>
      </w:r>
      <w:r w:rsidR="00213E80">
        <w:rPr>
          <w:rFonts w:ascii="Arial" w:hAnsi="Arial" w:cs="Arial"/>
          <w:sz w:val="20"/>
          <w:szCs w:val="32"/>
        </w:rPr>
        <w:t xml:space="preserve">digital, </w:t>
      </w:r>
      <w:r w:rsidRPr="00063C2F">
        <w:rPr>
          <w:rFonts w:ascii="Arial" w:hAnsi="Arial" w:cs="Arial"/>
          <w:sz w:val="20"/>
          <w:szCs w:val="32"/>
        </w:rPr>
        <w:t>grabada en medios magnéticos o en cualquier otra forma tangible entregada a la parte receptora. El suscrito se obliga a mantener de manera confidencial la Información que reciba de TELECARIBE y a no darla a una tercera parte diferente de su equipo de trabajo y asesores que tengan la necesidad de conocer dicha información para los propósitos autorizados, y quienes deberán estar de acuerdo en mantener de manera confidencial dicha información. El suscrit</w:t>
      </w:r>
      <w:r w:rsidR="0011724B">
        <w:rPr>
          <w:rFonts w:ascii="Arial" w:hAnsi="Arial" w:cs="Arial"/>
          <w:sz w:val="20"/>
          <w:szCs w:val="32"/>
        </w:rPr>
        <w:t>o</w:t>
      </w:r>
      <w:r w:rsidRPr="00063C2F">
        <w:rPr>
          <w:rFonts w:ascii="Arial" w:hAnsi="Arial" w:cs="Arial"/>
          <w:sz w:val="20"/>
          <w:szCs w:val="32"/>
        </w:rPr>
        <w:t xml:space="preserve"> se obliga a utilizar la Información confidencial recibida, únicamente para efectos de lectura. El suscrito se compromete a efectuar una adecuada custodia y reserva de la información y gestión -es decir tratamiento- de la información suministrada por TELECARIBE</w:t>
      </w:r>
      <w:r w:rsidR="00E47898">
        <w:rPr>
          <w:rFonts w:ascii="Arial" w:hAnsi="Arial" w:cs="Arial"/>
          <w:sz w:val="20"/>
          <w:szCs w:val="32"/>
        </w:rPr>
        <w:t xml:space="preserve">. </w:t>
      </w:r>
    </w:p>
    <w:p w14:paraId="2B03E1CD" w14:textId="77777777" w:rsidR="00063C2F" w:rsidRPr="00063C2F" w:rsidRDefault="00063C2F" w:rsidP="00063C2F">
      <w:pPr>
        <w:jc w:val="both"/>
        <w:rPr>
          <w:rFonts w:ascii="Arial" w:hAnsi="Arial" w:cs="Arial"/>
          <w:sz w:val="20"/>
          <w:szCs w:val="32"/>
        </w:rPr>
      </w:pPr>
    </w:p>
    <w:p w14:paraId="4EFA3503" w14:textId="77777777" w:rsidR="00063C2F" w:rsidRPr="00063C2F" w:rsidRDefault="00063C2F" w:rsidP="00063C2F">
      <w:pPr>
        <w:jc w:val="both"/>
        <w:rPr>
          <w:rFonts w:ascii="Arial" w:hAnsi="Arial" w:cs="Arial"/>
          <w:sz w:val="20"/>
          <w:szCs w:val="32"/>
        </w:rPr>
      </w:pPr>
      <w:r w:rsidRPr="00063C2F">
        <w:rPr>
          <w:rFonts w:ascii="Arial" w:hAnsi="Arial" w:cs="Arial"/>
          <w:sz w:val="20"/>
          <w:szCs w:val="32"/>
        </w:rPr>
        <w:t xml:space="preserve">En caso de que  incumpla parcial o totalmente con las obligaciones establecidas en la presente acta éste será responsable de los daños y perjuicios que dicho incumplimiento llegase a ocasionar a TELECARIBE.   </w:t>
      </w:r>
    </w:p>
    <w:p w14:paraId="2F0FB311" w14:textId="77777777" w:rsidR="00063C2F" w:rsidRPr="00063C2F" w:rsidRDefault="00063C2F" w:rsidP="00063C2F">
      <w:pPr>
        <w:jc w:val="both"/>
        <w:rPr>
          <w:rFonts w:ascii="Arial" w:hAnsi="Arial" w:cs="Arial"/>
          <w:sz w:val="20"/>
          <w:szCs w:val="32"/>
        </w:rPr>
      </w:pPr>
    </w:p>
    <w:p w14:paraId="2E37EC33" w14:textId="2B8446EA" w:rsidR="00E312E1" w:rsidRDefault="00063C2F" w:rsidP="00063C2F">
      <w:pPr>
        <w:jc w:val="both"/>
        <w:rPr>
          <w:rFonts w:ascii="Arial" w:hAnsi="Arial" w:cs="Arial"/>
          <w:sz w:val="20"/>
          <w:szCs w:val="32"/>
        </w:rPr>
      </w:pPr>
      <w:r w:rsidRPr="00063C2F">
        <w:rPr>
          <w:rFonts w:ascii="Arial" w:hAnsi="Arial" w:cs="Arial"/>
          <w:sz w:val="20"/>
          <w:szCs w:val="32"/>
        </w:rPr>
        <w:t>El suscrito mantendrá indemne a TELECARIBE de todo reclamo, demanda, acción legal, y costos que puedan causarse o surgir por daños o lesiones a personas o bienes, ocasionados por mi o la empresa que represento o mi personal</w:t>
      </w:r>
      <w:r w:rsidR="00E26E5C">
        <w:rPr>
          <w:rFonts w:ascii="Arial" w:hAnsi="Arial" w:cs="Arial"/>
          <w:sz w:val="20"/>
          <w:szCs w:val="32"/>
        </w:rPr>
        <w:t>.</w:t>
      </w:r>
      <w:r w:rsidRPr="00063C2F">
        <w:rPr>
          <w:rFonts w:ascii="Arial" w:hAnsi="Arial" w:cs="Arial"/>
          <w:sz w:val="20"/>
          <w:szCs w:val="32"/>
        </w:rPr>
        <w:t xml:space="preserve"> En caso de que se formule reclamo, demanda o acción legal contra TELECARIBE por asuntos, que según la presente acta sea mi responsabilidad, TELECARIBE me comunicará lo más pronto posible de ello para que por mi cuenta adopte oportunamente las medidas previstas por la ley para mantener indemne a TELECARIBE y adelante los trámites para llegar a un arreglo del conflicto.</w:t>
      </w:r>
    </w:p>
    <w:p w14:paraId="21C8C411" w14:textId="77777777" w:rsidR="00FA00CA" w:rsidRDefault="00FA00CA" w:rsidP="00063C2F">
      <w:pPr>
        <w:jc w:val="both"/>
        <w:rPr>
          <w:rFonts w:ascii="Arial" w:hAnsi="Arial" w:cs="Arial"/>
          <w:sz w:val="20"/>
          <w:szCs w:val="32"/>
        </w:rPr>
      </w:pPr>
    </w:p>
    <w:p w14:paraId="191D4069" w14:textId="4A23D034" w:rsidR="00FA00CA" w:rsidRDefault="00FA00CA" w:rsidP="00063C2F">
      <w:pPr>
        <w:jc w:val="both"/>
        <w:rPr>
          <w:rFonts w:ascii="Arial" w:hAnsi="Arial" w:cs="Arial"/>
          <w:sz w:val="20"/>
          <w:szCs w:val="32"/>
        </w:rPr>
      </w:pPr>
      <w:r>
        <w:rPr>
          <w:rFonts w:ascii="Arial" w:hAnsi="Arial" w:cs="Arial"/>
          <w:sz w:val="20"/>
          <w:szCs w:val="32"/>
        </w:rPr>
        <w:t xml:space="preserve">Cordialmente, </w:t>
      </w:r>
    </w:p>
    <w:p w14:paraId="57C8C5F3" w14:textId="77777777" w:rsidR="00FA00CA" w:rsidRDefault="00FA00CA" w:rsidP="00063C2F">
      <w:pPr>
        <w:jc w:val="both"/>
        <w:rPr>
          <w:rFonts w:ascii="Arial" w:hAnsi="Arial" w:cs="Arial"/>
          <w:sz w:val="20"/>
          <w:szCs w:val="32"/>
        </w:rPr>
      </w:pPr>
    </w:p>
    <w:tbl>
      <w:tblPr>
        <w:tblW w:w="89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30"/>
        <w:gridCol w:w="2548"/>
      </w:tblGrid>
      <w:tr w:rsidR="005552D8" w:rsidRPr="005552D8" w14:paraId="6F168C57" w14:textId="77777777" w:rsidTr="00302E10">
        <w:trPr>
          <w:jc w:val="center"/>
        </w:trPr>
        <w:tc>
          <w:tcPr>
            <w:tcW w:w="8978" w:type="dxa"/>
            <w:gridSpan w:val="2"/>
            <w:shd w:val="clear" w:color="auto" w:fill="FFFFFF"/>
            <w:vAlign w:val="center"/>
          </w:tcPr>
          <w:p w14:paraId="0747F88A" w14:textId="77777777" w:rsidR="005552D8" w:rsidRPr="005552D8" w:rsidRDefault="005552D8" w:rsidP="00302E10">
            <w:pPr>
              <w:jc w:val="center"/>
              <w:rPr>
                <w:rFonts w:ascii="Arial" w:hAnsi="Arial" w:cs="Arial"/>
                <w:color w:val="000000"/>
                <w:sz w:val="21"/>
                <w:szCs w:val="21"/>
                <w:lang w:eastAsia="es-ES"/>
              </w:rPr>
            </w:pPr>
            <w:r w:rsidRPr="005552D8">
              <w:rPr>
                <w:rFonts w:ascii="Arial" w:hAnsi="Arial" w:cs="Arial"/>
                <w:color w:val="000000"/>
                <w:sz w:val="21"/>
                <w:szCs w:val="21"/>
                <w:lang w:eastAsia="es-ES"/>
              </w:rPr>
              <w:t>Información Empresa/Unión Temporal/Consorcio/Persona natural</w:t>
            </w:r>
          </w:p>
        </w:tc>
      </w:tr>
      <w:tr w:rsidR="005552D8" w:rsidRPr="005552D8" w14:paraId="772DAD4E" w14:textId="77777777" w:rsidTr="00302E10">
        <w:trPr>
          <w:jc w:val="center"/>
        </w:trPr>
        <w:tc>
          <w:tcPr>
            <w:tcW w:w="6430" w:type="dxa"/>
            <w:shd w:val="clear" w:color="auto" w:fill="FFFFFF"/>
          </w:tcPr>
          <w:p w14:paraId="4F12C703"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Nombre completo:</w:t>
            </w:r>
          </w:p>
          <w:p w14:paraId="1E699D07" w14:textId="77777777" w:rsidR="005552D8" w:rsidRPr="005552D8" w:rsidRDefault="005552D8" w:rsidP="00302E10">
            <w:pPr>
              <w:rPr>
                <w:rFonts w:ascii="Arial" w:hAnsi="Arial" w:cs="Arial"/>
                <w:color w:val="000000"/>
                <w:sz w:val="21"/>
                <w:szCs w:val="21"/>
                <w:lang w:eastAsia="es-ES"/>
              </w:rPr>
            </w:pPr>
          </w:p>
        </w:tc>
        <w:tc>
          <w:tcPr>
            <w:tcW w:w="2548" w:type="dxa"/>
            <w:shd w:val="clear" w:color="auto" w:fill="FFFFFF"/>
          </w:tcPr>
          <w:p w14:paraId="54B9CE56"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RUT o identificación:</w:t>
            </w:r>
          </w:p>
        </w:tc>
      </w:tr>
      <w:tr w:rsidR="005552D8" w:rsidRPr="005552D8" w14:paraId="37BD4924" w14:textId="77777777" w:rsidTr="00302E10">
        <w:trPr>
          <w:jc w:val="center"/>
        </w:trPr>
        <w:tc>
          <w:tcPr>
            <w:tcW w:w="6430" w:type="dxa"/>
            <w:shd w:val="clear" w:color="auto" w:fill="FFFFFF"/>
          </w:tcPr>
          <w:p w14:paraId="2E5E710A"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Dirección:</w:t>
            </w:r>
          </w:p>
          <w:p w14:paraId="78234F17" w14:textId="77777777" w:rsidR="005552D8" w:rsidRPr="005552D8" w:rsidRDefault="005552D8" w:rsidP="00302E10">
            <w:pPr>
              <w:rPr>
                <w:rFonts w:ascii="Arial" w:hAnsi="Arial" w:cs="Arial"/>
                <w:color w:val="000000"/>
                <w:sz w:val="21"/>
                <w:szCs w:val="21"/>
                <w:lang w:eastAsia="es-ES"/>
              </w:rPr>
            </w:pPr>
          </w:p>
        </w:tc>
        <w:tc>
          <w:tcPr>
            <w:tcW w:w="2548" w:type="dxa"/>
            <w:shd w:val="clear" w:color="auto" w:fill="FFFFFF"/>
          </w:tcPr>
          <w:p w14:paraId="7D9E29FA"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 xml:space="preserve">Tel.: </w:t>
            </w:r>
          </w:p>
        </w:tc>
      </w:tr>
      <w:tr w:rsidR="005552D8" w:rsidRPr="005552D8" w14:paraId="62B0E88D" w14:textId="77777777" w:rsidTr="00302E10">
        <w:trPr>
          <w:jc w:val="center"/>
        </w:trPr>
        <w:tc>
          <w:tcPr>
            <w:tcW w:w="6430" w:type="dxa"/>
            <w:shd w:val="clear" w:color="auto" w:fill="FFFFFF"/>
          </w:tcPr>
          <w:p w14:paraId="73ABC484"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Correo-e:</w:t>
            </w:r>
          </w:p>
          <w:p w14:paraId="1F9EDF03" w14:textId="77777777" w:rsidR="005552D8" w:rsidRPr="005552D8" w:rsidRDefault="005552D8" w:rsidP="00302E10">
            <w:pPr>
              <w:rPr>
                <w:rFonts w:ascii="Arial" w:hAnsi="Arial" w:cs="Arial"/>
                <w:color w:val="000000"/>
                <w:sz w:val="21"/>
                <w:szCs w:val="21"/>
                <w:lang w:eastAsia="es-ES"/>
              </w:rPr>
            </w:pPr>
          </w:p>
        </w:tc>
        <w:tc>
          <w:tcPr>
            <w:tcW w:w="2548" w:type="dxa"/>
            <w:shd w:val="clear" w:color="auto" w:fill="FFFFFF"/>
          </w:tcPr>
          <w:p w14:paraId="2CDE2EAA"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 xml:space="preserve">Fax: </w:t>
            </w:r>
          </w:p>
        </w:tc>
      </w:tr>
      <w:tr w:rsidR="005552D8" w:rsidRPr="005552D8" w14:paraId="35C5A139" w14:textId="77777777" w:rsidTr="00302E10">
        <w:trPr>
          <w:jc w:val="center"/>
        </w:trPr>
        <w:tc>
          <w:tcPr>
            <w:tcW w:w="8978" w:type="dxa"/>
            <w:gridSpan w:val="2"/>
            <w:shd w:val="clear" w:color="auto" w:fill="FFFFFF"/>
            <w:vAlign w:val="center"/>
          </w:tcPr>
          <w:p w14:paraId="37D65D4A" w14:textId="77777777" w:rsidR="005552D8" w:rsidRPr="005552D8" w:rsidRDefault="005552D8" w:rsidP="00302E10">
            <w:pPr>
              <w:jc w:val="center"/>
              <w:rPr>
                <w:rFonts w:ascii="Arial" w:hAnsi="Arial" w:cs="Arial"/>
                <w:color w:val="000000"/>
                <w:sz w:val="21"/>
                <w:szCs w:val="21"/>
                <w:lang w:eastAsia="es-ES"/>
              </w:rPr>
            </w:pPr>
            <w:r w:rsidRPr="005552D8">
              <w:rPr>
                <w:rFonts w:ascii="Arial" w:hAnsi="Arial" w:cs="Arial"/>
                <w:color w:val="000000"/>
                <w:sz w:val="21"/>
                <w:szCs w:val="21"/>
                <w:lang w:eastAsia="es-ES"/>
              </w:rPr>
              <w:t>Información representante legal/Representante Consorcio o Unión Temporal</w:t>
            </w:r>
          </w:p>
        </w:tc>
      </w:tr>
      <w:tr w:rsidR="005552D8" w:rsidRPr="005552D8" w14:paraId="70781EA6" w14:textId="77777777" w:rsidTr="00302E10">
        <w:trPr>
          <w:jc w:val="center"/>
        </w:trPr>
        <w:tc>
          <w:tcPr>
            <w:tcW w:w="6430" w:type="dxa"/>
            <w:shd w:val="clear" w:color="auto" w:fill="FFFFFF"/>
          </w:tcPr>
          <w:p w14:paraId="79C6CA2A"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Apellidos y nombres:</w:t>
            </w:r>
          </w:p>
          <w:p w14:paraId="5A46B1E1" w14:textId="77777777" w:rsidR="005552D8" w:rsidRPr="005552D8" w:rsidRDefault="005552D8" w:rsidP="00302E10">
            <w:pPr>
              <w:rPr>
                <w:rFonts w:ascii="Arial" w:hAnsi="Arial" w:cs="Arial"/>
                <w:color w:val="000000"/>
                <w:sz w:val="21"/>
                <w:szCs w:val="21"/>
                <w:lang w:eastAsia="es-ES"/>
              </w:rPr>
            </w:pPr>
          </w:p>
        </w:tc>
        <w:tc>
          <w:tcPr>
            <w:tcW w:w="2543" w:type="dxa"/>
            <w:shd w:val="clear" w:color="auto" w:fill="FFFFFF"/>
          </w:tcPr>
          <w:p w14:paraId="6522F20F"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Cédula:</w:t>
            </w:r>
          </w:p>
          <w:p w14:paraId="08AD03D1" w14:textId="77777777" w:rsidR="005552D8" w:rsidRPr="005552D8" w:rsidRDefault="005552D8" w:rsidP="00302E10">
            <w:pPr>
              <w:rPr>
                <w:rFonts w:ascii="Arial" w:hAnsi="Arial" w:cs="Arial"/>
                <w:color w:val="000000"/>
                <w:sz w:val="21"/>
                <w:szCs w:val="21"/>
                <w:lang w:eastAsia="es-ES"/>
              </w:rPr>
            </w:pPr>
          </w:p>
        </w:tc>
      </w:tr>
      <w:tr w:rsidR="005552D8" w:rsidRPr="005552D8" w14:paraId="71344D76" w14:textId="77777777" w:rsidTr="00302E10">
        <w:trPr>
          <w:jc w:val="center"/>
        </w:trPr>
        <w:tc>
          <w:tcPr>
            <w:tcW w:w="8978" w:type="dxa"/>
            <w:gridSpan w:val="2"/>
            <w:shd w:val="clear" w:color="auto" w:fill="FFFFFF"/>
            <w:vAlign w:val="center"/>
          </w:tcPr>
          <w:p w14:paraId="4B3CA936" w14:textId="77777777" w:rsidR="005552D8" w:rsidRPr="005552D8" w:rsidRDefault="005552D8" w:rsidP="00302E10">
            <w:pPr>
              <w:jc w:val="center"/>
              <w:rPr>
                <w:rFonts w:ascii="Arial" w:hAnsi="Arial" w:cs="Arial"/>
                <w:color w:val="000000"/>
                <w:sz w:val="21"/>
                <w:szCs w:val="21"/>
                <w:lang w:eastAsia="es-ES"/>
              </w:rPr>
            </w:pPr>
            <w:r w:rsidRPr="005552D8">
              <w:rPr>
                <w:rFonts w:ascii="Arial" w:hAnsi="Arial" w:cs="Arial"/>
                <w:color w:val="000000"/>
                <w:sz w:val="21"/>
                <w:szCs w:val="21"/>
                <w:lang w:eastAsia="es-ES"/>
              </w:rPr>
              <w:t>Información persona de contacto</w:t>
            </w:r>
          </w:p>
        </w:tc>
      </w:tr>
      <w:tr w:rsidR="005552D8" w:rsidRPr="005552D8" w14:paraId="5D22B6AA" w14:textId="77777777" w:rsidTr="00302E10">
        <w:trPr>
          <w:jc w:val="center"/>
        </w:trPr>
        <w:tc>
          <w:tcPr>
            <w:tcW w:w="6430" w:type="dxa"/>
            <w:shd w:val="clear" w:color="auto" w:fill="FFFFFF"/>
          </w:tcPr>
          <w:p w14:paraId="7E8CA7B1"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Apellidos y nombre:</w:t>
            </w:r>
          </w:p>
          <w:p w14:paraId="750A2D01" w14:textId="77777777" w:rsidR="005552D8" w:rsidRPr="005552D8" w:rsidRDefault="005552D8" w:rsidP="00302E10">
            <w:pPr>
              <w:rPr>
                <w:rFonts w:ascii="Arial" w:hAnsi="Arial" w:cs="Arial"/>
                <w:color w:val="000000"/>
                <w:sz w:val="21"/>
                <w:szCs w:val="21"/>
                <w:lang w:eastAsia="es-ES"/>
              </w:rPr>
            </w:pPr>
          </w:p>
        </w:tc>
        <w:tc>
          <w:tcPr>
            <w:tcW w:w="2548" w:type="dxa"/>
            <w:shd w:val="clear" w:color="auto" w:fill="FFFFFF"/>
          </w:tcPr>
          <w:p w14:paraId="226D7B5F"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Cédula:</w:t>
            </w:r>
          </w:p>
        </w:tc>
      </w:tr>
      <w:tr w:rsidR="005552D8" w:rsidRPr="005552D8" w14:paraId="5C39BEDA" w14:textId="77777777" w:rsidTr="00302E10">
        <w:trPr>
          <w:jc w:val="center"/>
        </w:trPr>
        <w:tc>
          <w:tcPr>
            <w:tcW w:w="6430" w:type="dxa"/>
            <w:shd w:val="clear" w:color="auto" w:fill="FFFFFF"/>
          </w:tcPr>
          <w:p w14:paraId="17C678B8"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Cargo:</w:t>
            </w:r>
          </w:p>
          <w:p w14:paraId="3411DFF8" w14:textId="77777777" w:rsidR="005552D8" w:rsidRPr="005552D8" w:rsidRDefault="005552D8" w:rsidP="00302E10">
            <w:pPr>
              <w:rPr>
                <w:rFonts w:ascii="Arial" w:hAnsi="Arial" w:cs="Arial"/>
                <w:color w:val="000000"/>
                <w:sz w:val="21"/>
                <w:szCs w:val="21"/>
                <w:lang w:eastAsia="es-ES"/>
              </w:rPr>
            </w:pPr>
          </w:p>
        </w:tc>
        <w:tc>
          <w:tcPr>
            <w:tcW w:w="2548" w:type="dxa"/>
            <w:shd w:val="clear" w:color="auto" w:fill="FFFFFF"/>
          </w:tcPr>
          <w:p w14:paraId="2CC9FE9E"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Tel.:</w:t>
            </w:r>
          </w:p>
        </w:tc>
      </w:tr>
      <w:tr w:rsidR="005552D8" w:rsidRPr="005552D8" w14:paraId="3296E1A7" w14:textId="77777777" w:rsidTr="00302E10">
        <w:trPr>
          <w:jc w:val="center"/>
        </w:trPr>
        <w:tc>
          <w:tcPr>
            <w:tcW w:w="6430" w:type="dxa"/>
            <w:shd w:val="clear" w:color="auto" w:fill="FFFFFF"/>
          </w:tcPr>
          <w:p w14:paraId="2E5B87AA"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Correo-e:</w:t>
            </w:r>
          </w:p>
          <w:p w14:paraId="08704FC4" w14:textId="77777777" w:rsidR="005552D8" w:rsidRPr="005552D8" w:rsidRDefault="005552D8" w:rsidP="00302E10">
            <w:pPr>
              <w:rPr>
                <w:rFonts w:ascii="Arial" w:hAnsi="Arial" w:cs="Arial"/>
                <w:color w:val="000000"/>
                <w:sz w:val="21"/>
                <w:szCs w:val="21"/>
                <w:lang w:eastAsia="es-ES"/>
              </w:rPr>
            </w:pPr>
          </w:p>
        </w:tc>
        <w:tc>
          <w:tcPr>
            <w:tcW w:w="2548" w:type="dxa"/>
            <w:shd w:val="clear" w:color="auto" w:fill="FFFFFF"/>
          </w:tcPr>
          <w:p w14:paraId="57B0BEDC"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lastRenderedPageBreak/>
              <w:t>Fax:</w:t>
            </w:r>
          </w:p>
        </w:tc>
      </w:tr>
    </w:tbl>
    <w:p w14:paraId="511631AF" w14:textId="77777777" w:rsidR="00FA00CA" w:rsidRPr="00063C2F" w:rsidRDefault="00FA00CA" w:rsidP="00063C2F">
      <w:pPr>
        <w:jc w:val="both"/>
        <w:rPr>
          <w:rFonts w:ascii="Arial" w:hAnsi="Arial" w:cs="Arial"/>
          <w:sz w:val="32"/>
          <w:szCs w:val="32"/>
        </w:rPr>
      </w:pPr>
    </w:p>
    <w:sectPr w:rsidR="00FA00CA" w:rsidRPr="00063C2F" w:rsidSect="003E1243">
      <w:headerReference w:type="even" r:id="rId8"/>
      <w:headerReference w:type="default" r:id="rId9"/>
      <w:footerReference w:type="even" r:id="rId10"/>
      <w:footerReference w:type="default" r:id="rId11"/>
      <w:headerReference w:type="first" r:id="rId12"/>
      <w:footerReference w:type="first" r:id="rId13"/>
      <w:pgSz w:w="12242" w:h="15819" w:code="131"/>
      <w:pgMar w:top="1418" w:right="1701" w:bottom="1418"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33EAF" w14:textId="77777777" w:rsidR="00141D5F" w:rsidRDefault="00141D5F" w:rsidP="00E8535C">
      <w:pPr>
        <w:pStyle w:val="Encabezado"/>
      </w:pPr>
      <w:r>
        <w:separator/>
      </w:r>
    </w:p>
  </w:endnote>
  <w:endnote w:type="continuationSeparator" w:id="0">
    <w:p w14:paraId="1169B84D" w14:textId="77777777" w:rsidR="00141D5F" w:rsidRDefault="00141D5F" w:rsidP="00E8535C">
      <w:pPr>
        <w:pStyle w:val="Encabezad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E0C90" w14:textId="77777777" w:rsidR="000A1D82" w:rsidRDefault="000A1D8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EDD0E" w14:textId="77777777" w:rsidR="00D12881" w:rsidRDefault="00D12881" w:rsidP="008835DB">
    <w:pPr>
      <w:pStyle w:val="Piedepgina"/>
      <w:jc w:val="center"/>
      <w:rPr>
        <w:rFonts w:ascii="Arial" w:hAnsi="Arial" w:cs="Arial"/>
        <w:b/>
        <w:i/>
        <w:sz w:val="22"/>
        <w:szCs w:val="22"/>
      </w:rPr>
    </w:pPr>
  </w:p>
  <w:p w14:paraId="6E834D28" w14:textId="77777777" w:rsidR="008835DB" w:rsidRPr="00D12881" w:rsidRDefault="005A37AD" w:rsidP="005A37AD">
    <w:pPr>
      <w:pStyle w:val="Piedepgina"/>
      <w:rPr>
        <w:rFonts w:ascii="Arial" w:hAnsi="Arial" w:cs="Arial"/>
        <w:i/>
        <w:sz w:val="18"/>
        <w:szCs w:val="18"/>
        <w:u w:val="single"/>
      </w:rPr>
    </w:pPr>
    <w:r w:rsidRPr="005A37AD">
      <w:rPr>
        <w:rFonts w:ascii="Arial" w:hAnsi="Arial" w:cs="Arial"/>
        <w:i/>
        <w:noProof/>
        <w:sz w:val="18"/>
        <w:szCs w:val="22"/>
        <w:lang w:val="es-CO" w:eastAsia="es-CO"/>
      </w:rPr>
      <mc:AlternateContent>
        <mc:Choice Requires="wps">
          <w:drawing>
            <wp:anchor distT="0" distB="0" distL="114300" distR="114300" simplePos="0" relativeHeight="251659776" behindDoc="0" locked="0" layoutInCell="1" allowOverlap="1" wp14:anchorId="211C0FE0" wp14:editId="4C99CBA2">
              <wp:simplePos x="0" y="0"/>
              <wp:positionH relativeFrom="column">
                <wp:posOffset>1891664</wp:posOffset>
              </wp:positionH>
              <wp:positionV relativeFrom="paragraph">
                <wp:posOffset>48260</wp:posOffset>
              </wp:positionV>
              <wp:extent cx="3057525" cy="1403985"/>
              <wp:effectExtent l="0" t="0" r="0" b="444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7525" cy="1403985"/>
                      </a:xfrm>
                      <a:prstGeom prst="rect">
                        <a:avLst/>
                      </a:prstGeom>
                      <a:noFill/>
                      <a:ln w="9525">
                        <a:noFill/>
                        <a:miter lim="800000"/>
                        <a:headEnd/>
                        <a:tailEnd/>
                      </a:ln>
                    </wps:spPr>
                    <wps:txbx>
                      <w:txbxContent>
                        <w:p w14:paraId="35DF4550" w14:textId="77777777" w:rsidR="005A37AD" w:rsidRPr="00D12881" w:rsidRDefault="005A37AD" w:rsidP="005A37AD">
                          <w:pPr>
                            <w:pStyle w:val="Piedepgina"/>
                            <w:jc w:val="center"/>
                            <w:rPr>
                              <w:rFonts w:ascii="Arial" w:hAnsi="Arial" w:cs="Arial"/>
                              <w:i/>
                              <w:sz w:val="18"/>
                              <w:szCs w:val="22"/>
                            </w:rPr>
                          </w:pPr>
                          <w:proofErr w:type="spellStart"/>
                          <w:r w:rsidRPr="00D12881">
                            <w:rPr>
                              <w:rFonts w:ascii="Arial" w:hAnsi="Arial" w:cs="Arial"/>
                              <w:i/>
                              <w:sz w:val="18"/>
                              <w:szCs w:val="22"/>
                            </w:rPr>
                            <w:t>Nit</w:t>
                          </w:r>
                          <w:proofErr w:type="spellEnd"/>
                          <w:r w:rsidRPr="00D12881">
                            <w:rPr>
                              <w:rFonts w:ascii="Arial" w:hAnsi="Arial" w:cs="Arial"/>
                              <w:i/>
                              <w:sz w:val="18"/>
                              <w:szCs w:val="22"/>
                            </w:rPr>
                            <w:t>: 890116965-0</w:t>
                          </w:r>
                        </w:p>
                        <w:p w14:paraId="5172DBFD" w14:textId="77777777" w:rsidR="005A37AD" w:rsidRDefault="005A37AD" w:rsidP="005A37AD">
                          <w:pPr>
                            <w:pStyle w:val="Piedepgina"/>
                            <w:jc w:val="center"/>
                            <w:rPr>
                              <w:rFonts w:ascii="Arial" w:hAnsi="Arial" w:cs="Arial"/>
                              <w:i/>
                              <w:sz w:val="18"/>
                              <w:szCs w:val="18"/>
                            </w:rPr>
                          </w:pPr>
                          <w:r w:rsidRPr="00D12881">
                            <w:rPr>
                              <w:rFonts w:ascii="Arial" w:hAnsi="Arial" w:cs="Arial"/>
                              <w:i/>
                              <w:sz w:val="18"/>
                              <w:szCs w:val="18"/>
                            </w:rPr>
                            <w:t xml:space="preserve">Carrera </w:t>
                          </w:r>
                          <w:r>
                            <w:rPr>
                              <w:rFonts w:ascii="Arial" w:hAnsi="Arial" w:cs="Arial"/>
                              <w:i/>
                              <w:sz w:val="18"/>
                              <w:szCs w:val="18"/>
                            </w:rPr>
                            <w:t>30</w:t>
                          </w:r>
                          <w:r w:rsidRPr="00D12881">
                            <w:rPr>
                              <w:rFonts w:ascii="Arial" w:hAnsi="Arial" w:cs="Arial"/>
                              <w:i/>
                              <w:sz w:val="18"/>
                              <w:szCs w:val="18"/>
                            </w:rPr>
                            <w:t xml:space="preserve"> No. </w:t>
                          </w:r>
                          <w:r>
                            <w:rPr>
                              <w:rFonts w:ascii="Arial" w:hAnsi="Arial" w:cs="Arial"/>
                              <w:i/>
                              <w:sz w:val="18"/>
                              <w:szCs w:val="18"/>
                            </w:rPr>
                            <w:t>1</w:t>
                          </w:r>
                          <w:r w:rsidRPr="00D12881">
                            <w:rPr>
                              <w:rFonts w:ascii="Arial" w:hAnsi="Arial" w:cs="Arial"/>
                              <w:i/>
                              <w:sz w:val="18"/>
                              <w:szCs w:val="18"/>
                            </w:rPr>
                            <w:t>-</w:t>
                          </w:r>
                          <w:r>
                            <w:rPr>
                              <w:rFonts w:ascii="Arial" w:hAnsi="Arial" w:cs="Arial"/>
                              <w:i/>
                              <w:sz w:val="18"/>
                              <w:szCs w:val="18"/>
                            </w:rPr>
                            <w:t>2487 Corredor Universitario</w:t>
                          </w:r>
                        </w:p>
                        <w:p w14:paraId="3E6E4F27" w14:textId="77777777" w:rsidR="005A37AD" w:rsidRPr="00D12881" w:rsidRDefault="005A37AD" w:rsidP="005A37AD">
                          <w:pPr>
                            <w:pStyle w:val="Piedepgina"/>
                            <w:jc w:val="center"/>
                            <w:rPr>
                              <w:rFonts w:ascii="Arial" w:hAnsi="Arial" w:cs="Arial"/>
                              <w:i/>
                              <w:sz w:val="18"/>
                              <w:szCs w:val="18"/>
                            </w:rPr>
                          </w:pPr>
                          <w:r>
                            <w:rPr>
                              <w:rFonts w:ascii="Arial" w:hAnsi="Arial" w:cs="Arial"/>
                              <w:i/>
                              <w:sz w:val="18"/>
                              <w:szCs w:val="18"/>
                            </w:rPr>
                            <w:t>Sabanilla,</w:t>
                          </w:r>
                          <w:r w:rsidRPr="00D12881">
                            <w:rPr>
                              <w:rFonts w:ascii="Arial" w:hAnsi="Arial" w:cs="Arial"/>
                              <w:i/>
                              <w:sz w:val="18"/>
                              <w:szCs w:val="18"/>
                            </w:rPr>
                            <w:t xml:space="preserve"> </w:t>
                          </w:r>
                          <w:r>
                            <w:rPr>
                              <w:rFonts w:ascii="Arial" w:hAnsi="Arial" w:cs="Arial"/>
                              <w:i/>
                              <w:sz w:val="18"/>
                              <w:szCs w:val="18"/>
                            </w:rPr>
                            <w:t>Puerto Colombia</w:t>
                          </w:r>
                          <w:r w:rsidRPr="00D12881">
                            <w:rPr>
                              <w:rFonts w:ascii="Arial" w:hAnsi="Arial" w:cs="Arial"/>
                              <w:i/>
                              <w:sz w:val="18"/>
                              <w:szCs w:val="18"/>
                            </w:rPr>
                            <w:t>, Atlántico</w:t>
                          </w:r>
                        </w:p>
                        <w:p w14:paraId="28DF67A2" w14:textId="77777777" w:rsidR="005A37AD" w:rsidRPr="00D12881" w:rsidRDefault="005A37AD" w:rsidP="005A37AD">
                          <w:pPr>
                            <w:pStyle w:val="Piedepgina"/>
                            <w:jc w:val="center"/>
                            <w:rPr>
                              <w:rFonts w:ascii="Arial" w:hAnsi="Arial" w:cs="Arial"/>
                              <w:i/>
                              <w:sz w:val="18"/>
                              <w:szCs w:val="18"/>
                            </w:rPr>
                          </w:pPr>
                          <w:r w:rsidRPr="00D12881">
                            <w:rPr>
                              <w:rFonts w:ascii="Arial" w:hAnsi="Arial" w:cs="Arial"/>
                              <w:i/>
                              <w:sz w:val="18"/>
                              <w:szCs w:val="18"/>
                            </w:rPr>
                            <w:t xml:space="preserve">PBX (5) </w:t>
                          </w:r>
                          <w:r>
                            <w:rPr>
                              <w:rFonts w:ascii="Arial" w:hAnsi="Arial" w:cs="Arial"/>
                              <w:i/>
                              <w:sz w:val="18"/>
                              <w:szCs w:val="18"/>
                            </w:rPr>
                            <w:t>3185050 al 3185059 – FAX Ext.1127</w:t>
                          </w:r>
                        </w:p>
                        <w:p w14:paraId="1D976AE0" w14:textId="77777777" w:rsidR="005A37AD" w:rsidRDefault="00000000" w:rsidP="005A37AD">
                          <w:pPr>
                            <w:pStyle w:val="Piedepgina"/>
                            <w:jc w:val="center"/>
                          </w:pPr>
                          <w:hyperlink r:id="rId1" w:history="1">
                            <w:r w:rsidR="005A37AD" w:rsidRPr="00D12881">
                              <w:rPr>
                                <w:rStyle w:val="Hipervnculo"/>
                                <w:rFonts w:ascii="Arial" w:hAnsi="Arial" w:cs="Arial"/>
                                <w:i/>
                                <w:sz w:val="18"/>
                                <w:szCs w:val="18"/>
                              </w:rPr>
                              <w:t>www.telecaribe.com.co</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11C0FE0" id="_x0000_t202" coordsize="21600,21600" o:spt="202" path="m,l,21600r21600,l21600,xe">
              <v:stroke joinstyle="miter"/>
              <v:path gradientshapeok="t" o:connecttype="rect"/>
            </v:shapetype>
            <v:shape id="Cuadro de texto 2" o:spid="_x0000_s1026" type="#_x0000_t202" style="position:absolute;margin-left:148.95pt;margin-top:3.8pt;width:240.75pt;height:110.55pt;z-index:2516597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" filled="f" stroked="f">
              <v:textbox style="mso-fit-shape-to-text:t">
                <w:txbxContent>
                  <w:p w14:paraId="35DF4550" w14:textId="77777777" w:rsidR="005A37AD" w:rsidRPr="00D12881" w:rsidRDefault="005A37AD" w:rsidP="005A37AD">
                    <w:pPr>
                      <w:pStyle w:val="Piedepgina"/>
                      <w:jc w:val="center"/>
                      <w:rPr>
                        <w:rFonts w:ascii="Arial" w:hAnsi="Arial" w:cs="Arial"/>
                        <w:i/>
                        <w:sz w:val="18"/>
                        <w:szCs w:val="22"/>
                      </w:rPr>
                    </w:pPr>
                    <w:proofErr w:type="spellStart"/>
                    <w:r w:rsidRPr="00D12881">
                      <w:rPr>
                        <w:rFonts w:ascii="Arial" w:hAnsi="Arial" w:cs="Arial"/>
                        <w:i/>
                        <w:sz w:val="18"/>
                        <w:szCs w:val="22"/>
                      </w:rPr>
                      <w:t>Nit</w:t>
                    </w:r>
                    <w:proofErr w:type="spellEnd"/>
                    <w:r w:rsidRPr="00D12881">
                      <w:rPr>
                        <w:rFonts w:ascii="Arial" w:hAnsi="Arial" w:cs="Arial"/>
                        <w:i/>
                        <w:sz w:val="18"/>
                        <w:szCs w:val="22"/>
                      </w:rPr>
                      <w:t>: 890116965-0</w:t>
                    </w:r>
                  </w:p>
                  <w:p w14:paraId="5172DBFD" w14:textId="77777777" w:rsidR="005A37AD" w:rsidRDefault="005A37AD" w:rsidP="005A37AD">
                    <w:pPr>
                      <w:pStyle w:val="Piedepgina"/>
                      <w:jc w:val="center"/>
                      <w:rPr>
                        <w:rFonts w:ascii="Arial" w:hAnsi="Arial" w:cs="Arial"/>
                        <w:i/>
                        <w:sz w:val="18"/>
                        <w:szCs w:val="18"/>
                      </w:rPr>
                    </w:pPr>
                    <w:r w:rsidRPr="00D12881">
                      <w:rPr>
                        <w:rFonts w:ascii="Arial" w:hAnsi="Arial" w:cs="Arial"/>
                        <w:i/>
                        <w:sz w:val="18"/>
                        <w:szCs w:val="18"/>
                      </w:rPr>
                      <w:t xml:space="preserve">Carrera </w:t>
                    </w:r>
                    <w:r>
                      <w:rPr>
                        <w:rFonts w:ascii="Arial" w:hAnsi="Arial" w:cs="Arial"/>
                        <w:i/>
                        <w:sz w:val="18"/>
                        <w:szCs w:val="18"/>
                      </w:rPr>
                      <w:t>30</w:t>
                    </w:r>
                    <w:r w:rsidRPr="00D12881">
                      <w:rPr>
                        <w:rFonts w:ascii="Arial" w:hAnsi="Arial" w:cs="Arial"/>
                        <w:i/>
                        <w:sz w:val="18"/>
                        <w:szCs w:val="18"/>
                      </w:rPr>
                      <w:t xml:space="preserve"> No. </w:t>
                    </w:r>
                    <w:r>
                      <w:rPr>
                        <w:rFonts w:ascii="Arial" w:hAnsi="Arial" w:cs="Arial"/>
                        <w:i/>
                        <w:sz w:val="18"/>
                        <w:szCs w:val="18"/>
                      </w:rPr>
                      <w:t>1</w:t>
                    </w:r>
                    <w:r w:rsidRPr="00D12881">
                      <w:rPr>
                        <w:rFonts w:ascii="Arial" w:hAnsi="Arial" w:cs="Arial"/>
                        <w:i/>
                        <w:sz w:val="18"/>
                        <w:szCs w:val="18"/>
                      </w:rPr>
                      <w:t>-</w:t>
                    </w:r>
                    <w:r>
                      <w:rPr>
                        <w:rFonts w:ascii="Arial" w:hAnsi="Arial" w:cs="Arial"/>
                        <w:i/>
                        <w:sz w:val="18"/>
                        <w:szCs w:val="18"/>
                      </w:rPr>
                      <w:t>2487 Corredor Universitario</w:t>
                    </w:r>
                  </w:p>
                  <w:p w14:paraId="3E6E4F27" w14:textId="77777777" w:rsidR="005A37AD" w:rsidRPr="00D12881" w:rsidRDefault="005A37AD" w:rsidP="005A37AD">
                    <w:pPr>
                      <w:pStyle w:val="Piedepgina"/>
                      <w:jc w:val="center"/>
                      <w:rPr>
                        <w:rFonts w:ascii="Arial" w:hAnsi="Arial" w:cs="Arial"/>
                        <w:i/>
                        <w:sz w:val="18"/>
                        <w:szCs w:val="18"/>
                      </w:rPr>
                    </w:pPr>
                    <w:r>
                      <w:rPr>
                        <w:rFonts w:ascii="Arial" w:hAnsi="Arial" w:cs="Arial"/>
                        <w:i/>
                        <w:sz w:val="18"/>
                        <w:szCs w:val="18"/>
                      </w:rPr>
                      <w:t>Sabanilla,</w:t>
                    </w:r>
                    <w:r w:rsidRPr="00D12881">
                      <w:rPr>
                        <w:rFonts w:ascii="Arial" w:hAnsi="Arial" w:cs="Arial"/>
                        <w:i/>
                        <w:sz w:val="18"/>
                        <w:szCs w:val="18"/>
                      </w:rPr>
                      <w:t xml:space="preserve"> </w:t>
                    </w:r>
                    <w:r>
                      <w:rPr>
                        <w:rFonts w:ascii="Arial" w:hAnsi="Arial" w:cs="Arial"/>
                        <w:i/>
                        <w:sz w:val="18"/>
                        <w:szCs w:val="18"/>
                      </w:rPr>
                      <w:t>Puerto Colombia</w:t>
                    </w:r>
                    <w:r w:rsidRPr="00D12881">
                      <w:rPr>
                        <w:rFonts w:ascii="Arial" w:hAnsi="Arial" w:cs="Arial"/>
                        <w:i/>
                        <w:sz w:val="18"/>
                        <w:szCs w:val="18"/>
                      </w:rPr>
                      <w:t>, Atlántico</w:t>
                    </w:r>
                  </w:p>
                  <w:p w14:paraId="28DF67A2" w14:textId="77777777" w:rsidR="005A37AD" w:rsidRPr="00D12881" w:rsidRDefault="005A37AD" w:rsidP="005A37AD">
                    <w:pPr>
                      <w:pStyle w:val="Piedepgina"/>
                      <w:jc w:val="center"/>
                      <w:rPr>
                        <w:rFonts w:ascii="Arial" w:hAnsi="Arial" w:cs="Arial"/>
                        <w:i/>
                        <w:sz w:val="18"/>
                        <w:szCs w:val="18"/>
                      </w:rPr>
                    </w:pPr>
                    <w:r w:rsidRPr="00D12881">
                      <w:rPr>
                        <w:rFonts w:ascii="Arial" w:hAnsi="Arial" w:cs="Arial"/>
                        <w:i/>
                        <w:sz w:val="18"/>
                        <w:szCs w:val="18"/>
                      </w:rPr>
                      <w:t xml:space="preserve">PBX (5) </w:t>
                    </w:r>
                    <w:r>
                      <w:rPr>
                        <w:rFonts w:ascii="Arial" w:hAnsi="Arial" w:cs="Arial"/>
                        <w:i/>
                        <w:sz w:val="18"/>
                        <w:szCs w:val="18"/>
                      </w:rPr>
                      <w:t>3185050 al 3185059 – FAX Ext.1127</w:t>
                    </w:r>
                  </w:p>
                  <w:p w14:paraId="1D976AE0" w14:textId="77777777" w:rsidR="005A37AD" w:rsidRDefault="00000000" w:rsidP="005A37AD">
                    <w:pPr>
                      <w:pStyle w:val="Piedepgina"/>
                      <w:jc w:val="center"/>
                    </w:pPr>
                    <w:hyperlink r:id="rId2" w:history="1">
                      <w:r w:rsidR="005A37AD" w:rsidRPr="00D12881">
                        <w:rPr>
                          <w:rStyle w:val="Hipervnculo"/>
                          <w:rFonts w:ascii="Arial" w:hAnsi="Arial" w:cs="Arial"/>
                          <w:i/>
                          <w:sz w:val="18"/>
                          <w:szCs w:val="18"/>
                        </w:rPr>
                        <w:t>www.telecaribe.com.co</w:t>
                      </w:r>
                    </w:hyperlink>
                  </w:p>
                </w:txbxContent>
              </v:textbox>
            </v:shape>
          </w:pict>
        </mc:Fallback>
      </mc:AlternateContent>
    </w:r>
    <w:r>
      <w:rPr>
        <w:noProof/>
        <w:lang w:val="es-CO" w:eastAsia="es-CO"/>
      </w:rPr>
      <w:drawing>
        <wp:inline distT="0" distB="0" distL="0" distR="0" wp14:anchorId="4325D5BA" wp14:editId="1D850C2D">
          <wp:extent cx="1758950" cy="790882"/>
          <wp:effectExtent l="0" t="0" r="0" b="9525"/>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V_Cert_N&amp;B_ISO9001-2015-01.jpg"/>
                  <pic:cNvPicPr/>
                </pic:nvPicPr>
                <pic:blipFill>
                  <a:blip r:embed="rId3">
                    <a:extLst>
                      <a:ext uri="{28A0092B-C50C-407E-A947-70E740481C1C}">
                        <a14:useLocalDpi xmlns:a14="http://schemas.microsoft.com/office/drawing/2010/main" val="0"/>
                      </a:ext>
                    </a:extLst>
                  </a:blip>
                  <a:stretch>
                    <a:fillRect/>
                  </a:stretch>
                </pic:blipFill>
                <pic:spPr>
                  <a:xfrm>
                    <a:off x="0" y="0"/>
                    <a:ext cx="1761325" cy="791950"/>
                  </a:xfrm>
                  <a:prstGeom prst="rect">
                    <a:avLst/>
                  </a:prstGeom>
                </pic:spPr>
              </pic:pic>
            </a:graphicData>
          </a:graphic>
        </wp:inline>
      </w:drawing>
    </w:r>
    <w:r w:rsidR="00F0271E">
      <w:rPr>
        <w:rFonts w:ascii="Arial" w:hAnsi="Arial" w:cs="Arial"/>
        <w:noProof/>
        <w:lang w:val="es-CO" w:eastAsia="es-CO"/>
      </w:rPr>
      <mc:AlternateContent>
        <mc:Choice Requires="wps">
          <w:drawing>
            <wp:anchor distT="0" distB="0" distL="114300" distR="114300" simplePos="0" relativeHeight="251657728" behindDoc="0" locked="0" layoutInCell="1" allowOverlap="1" wp14:anchorId="1430D864" wp14:editId="30EA3717">
              <wp:simplePos x="0" y="0"/>
              <wp:positionH relativeFrom="column">
                <wp:posOffset>5185410</wp:posOffset>
              </wp:positionH>
              <wp:positionV relativeFrom="paragraph">
                <wp:posOffset>50165</wp:posOffset>
              </wp:positionV>
              <wp:extent cx="734060" cy="354330"/>
              <wp:effectExtent l="3810" t="2540" r="0" b="0"/>
              <wp:wrapSquare wrapText="bothSides"/>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4060" cy="354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88BBBC" w14:textId="77777777" w:rsidR="008835DB" w:rsidRPr="00DF0099" w:rsidRDefault="001419BF" w:rsidP="008835DB">
                          <w:pPr>
                            <w:pStyle w:val="Piedepgina"/>
                            <w:jc w:val="right"/>
                            <w:rPr>
                              <w:rFonts w:ascii="Arial" w:hAnsi="Arial" w:cs="Arial"/>
                              <w:sz w:val="12"/>
                              <w:szCs w:val="12"/>
                            </w:rPr>
                          </w:pPr>
                          <w:r>
                            <w:rPr>
                              <w:rFonts w:ascii="Arial" w:hAnsi="Arial" w:cs="Arial"/>
                              <w:sz w:val="12"/>
                              <w:szCs w:val="12"/>
                            </w:rPr>
                            <w:t>GG.21</w:t>
                          </w:r>
                          <w:r w:rsidR="00D12881">
                            <w:rPr>
                              <w:rFonts w:ascii="Arial" w:hAnsi="Arial" w:cs="Arial"/>
                              <w:sz w:val="12"/>
                              <w:szCs w:val="12"/>
                            </w:rPr>
                            <w:t>0.44.1</w:t>
                          </w:r>
                          <w:r>
                            <w:rPr>
                              <w:rFonts w:ascii="Arial" w:hAnsi="Arial" w:cs="Arial"/>
                              <w:sz w:val="12"/>
                              <w:szCs w:val="12"/>
                            </w:rPr>
                            <w:t>8</w:t>
                          </w:r>
                        </w:p>
                        <w:p w14:paraId="19970540" w14:textId="77777777" w:rsidR="008835DB" w:rsidRPr="005A37AD" w:rsidRDefault="008835DB" w:rsidP="008835DB">
                          <w:pPr>
                            <w:pStyle w:val="Piedepgina"/>
                            <w:jc w:val="right"/>
                            <w:rPr>
                              <w:rFonts w:ascii="Arial" w:hAnsi="Arial" w:cs="Arial"/>
                              <w:i/>
                              <w:sz w:val="12"/>
                              <w:szCs w:val="12"/>
                            </w:rPr>
                          </w:pPr>
                          <w:r w:rsidRPr="00DF0099">
                            <w:rPr>
                              <w:rFonts w:ascii="Arial" w:hAnsi="Arial" w:cs="Arial"/>
                              <w:sz w:val="12"/>
                              <w:szCs w:val="12"/>
                            </w:rPr>
                            <w:t>Versión:</w:t>
                          </w:r>
                          <w:r w:rsidR="00C26FA3">
                            <w:rPr>
                              <w:rFonts w:ascii="Arial" w:hAnsi="Arial" w:cs="Arial"/>
                              <w:sz w:val="12"/>
                              <w:szCs w:val="12"/>
                            </w:rPr>
                            <w:t>10</w:t>
                          </w:r>
                        </w:p>
                        <w:p w14:paraId="51B115BB" w14:textId="77777777" w:rsidR="008835DB" w:rsidRPr="00DF0099" w:rsidRDefault="00D12881" w:rsidP="008835DB">
                          <w:pPr>
                            <w:pStyle w:val="Piedepgina"/>
                            <w:jc w:val="right"/>
                            <w:rPr>
                              <w:rFonts w:ascii="Arial" w:hAnsi="Arial" w:cs="Arial"/>
                              <w:sz w:val="12"/>
                              <w:szCs w:val="12"/>
                            </w:rPr>
                          </w:pPr>
                          <w:r>
                            <w:rPr>
                              <w:rFonts w:ascii="Arial" w:hAnsi="Arial" w:cs="Arial"/>
                              <w:sz w:val="12"/>
                              <w:szCs w:val="12"/>
                            </w:rPr>
                            <w:t xml:space="preserve">Fecha: </w:t>
                          </w:r>
                          <w:r w:rsidR="00C26FA3">
                            <w:rPr>
                              <w:rFonts w:ascii="Arial" w:hAnsi="Arial" w:cs="Arial"/>
                              <w:sz w:val="12"/>
                              <w:szCs w:val="12"/>
                            </w:rPr>
                            <w:t>04</w:t>
                          </w:r>
                          <w:r w:rsidR="006416CC">
                            <w:rPr>
                              <w:rFonts w:ascii="Arial" w:hAnsi="Arial" w:cs="Arial"/>
                              <w:sz w:val="12"/>
                              <w:szCs w:val="12"/>
                            </w:rPr>
                            <w:t>/05/2</w:t>
                          </w:r>
                          <w:r w:rsidR="00C26FA3">
                            <w:rPr>
                              <w:rFonts w:ascii="Arial" w:hAnsi="Arial" w:cs="Arial"/>
                              <w:sz w:val="12"/>
                              <w:szCs w:val="12"/>
                            </w:rPr>
                            <w:t>3</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430D864" id="Text Box 4" o:spid="_x0000_s1027" type="#_x0000_t202" style="position:absolute;margin-left:408.3pt;margin-top:3.95pt;width:57.8pt;height:27.9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" stroked="f">
              <v:textbox style="mso-fit-shape-to-text:t">
                <w:txbxContent>
                  <w:p w14:paraId="7588BBBC" w14:textId="77777777" w:rsidR="008835DB" w:rsidRPr="00DF0099" w:rsidRDefault="001419BF" w:rsidP="008835DB">
                    <w:pPr>
                      <w:pStyle w:val="Piedepgina"/>
                      <w:jc w:val="right"/>
                      <w:rPr>
                        <w:rFonts w:ascii="Arial" w:hAnsi="Arial" w:cs="Arial"/>
                        <w:sz w:val="12"/>
                        <w:szCs w:val="12"/>
                      </w:rPr>
                    </w:pPr>
                    <w:r>
                      <w:rPr>
                        <w:rFonts w:ascii="Arial" w:hAnsi="Arial" w:cs="Arial"/>
                        <w:sz w:val="12"/>
                        <w:szCs w:val="12"/>
                      </w:rPr>
                      <w:t>GG.21</w:t>
                    </w:r>
                    <w:r w:rsidR="00D12881">
                      <w:rPr>
                        <w:rFonts w:ascii="Arial" w:hAnsi="Arial" w:cs="Arial"/>
                        <w:sz w:val="12"/>
                        <w:szCs w:val="12"/>
                      </w:rPr>
                      <w:t>0.44.1</w:t>
                    </w:r>
                    <w:r>
                      <w:rPr>
                        <w:rFonts w:ascii="Arial" w:hAnsi="Arial" w:cs="Arial"/>
                        <w:sz w:val="12"/>
                        <w:szCs w:val="12"/>
                      </w:rPr>
                      <w:t>8</w:t>
                    </w:r>
                  </w:p>
                  <w:p w14:paraId="19970540" w14:textId="77777777" w:rsidR="008835DB" w:rsidRPr="005A37AD" w:rsidRDefault="008835DB" w:rsidP="008835DB">
                    <w:pPr>
                      <w:pStyle w:val="Piedepgina"/>
                      <w:jc w:val="right"/>
                      <w:rPr>
                        <w:rFonts w:ascii="Arial" w:hAnsi="Arial" w:cs="Arial"/>
                        <w:i/>
                        <w:sz w:val="12"/>
                        <w:szCs w:val="12"/>
                      </w:rPr>
                    </w:pPr>
                    <w:r w:rsidRPr="00DF0099">
                      <w:rPr>
                        <w:rFonts w:ascii="Arial" w:hAnsi="Arial" w:cs="Arial"/>
                        <w:sz w:val="12"/>
                        <w:szCs w:val="12"/>
                      </w:rPr>
                      <w:t>Versión:</w:t>
                    </w:r>
                    <w:r w:rsidR="00C26FA3">
                      <w:rPr>
                        <w:rFonts w:ascii="Arial" w:hAnsi="Arial" w:cs="Arial"/>
                        <w:sz w:val="12"/>
                        <w:szCs w:val="12"/>
                      </w:rPr>
                      <w:t>10</w:t>
                    </w:r>
                  </w:p>
                  <w:p w14:paraId="51B115BB" w14:textId="77777777" w:rsidR="008835DB" w:rsidRPr="00DF0099" w:rsidRDefault="00D12881" w:rsidP="008835DB">
                    <w:pPr>
                      <w:pStyle w:val="Piedepgina"/>
                      <w:jc w:val="right"/>
                      <w:rPr>
                        <w:rFonts w:ascii="Arial" w:hAnsi="Arial" w:cs="Arial"/>
                        <w:sz w:val="12"/>
                        <w:szCs w:val="12"/>
                      </w:rPr>
                    </w:pPr>
                    <w:r>
                      <w:rPr>
                        <w:rFonts w:ascii="Arial" w:hAnsi="Arial" w:cs="Arial"/>
                        <w:sz w:val="12"/>
                        <w:szCs w:val="12"/>
                      </w:rPr>
                      <w:t xml:space="preserve">Fecha: </w:t>
                    </w:r>
                    <w:r w:rsidR="00C26FA3">
                      <w:rPr>
                        <w:rFonts w:ascii="Arial" w:hAnsi="Arial" w:cs="Arial"/>
                        <w:sz w:val="12"/>
                        <w:szCs w:val="12"/>
                      </w:rPr>
                      <w:t>04</w:t>
                    </w:r>
                    <w:r w:rsidR="006416CC">
                      <w:rPr>
                        <w:rFonts w:ascii="Arial" w:hAnsi="Arial" w:cs="Arial"/>
                        <w:sz w:val="12"/>
                        <w:szCs w:val="12"/>
                      </w:rPr>
                      <w:t>/05/2</w:t>
                    </w:r>
                    <w:r w:rsidR="00C26FA3">
                      <w:rPr>
                        <w:rFonts w:ascii="Arial" w:hAnsi="Arial" w:cs="Arial"/>
                        <w:sz w:val="12"/>
                        <w:szCs w:val="12"/>
                      </w:rPr>
                      <w:t>3</w:t>
                    </w:r>
                  </w:p>
                </w:txbxContent>
              </v:textbox>
              <w10:wrap type="square"/>
            </v:shape>
          </w:pict>
        </mc:Fallback>
      </mc:AlternateContent>
    </w:r>
    <w:r w:rsidR="00FC03A9">
      <w:rPr>
        <w:rFonts w:ascii="Arial" w:hAnsi="Arial" w:cs="Arial"/>
        <w:i/>
        <w:sz w:val="18"/>
        <w:szCs w:val="22"/>
      </w:rPr>
      <w:t xml:space="preserve">  </w:t>
    </w:r>
  </w:p>
  <w:p w14:paraId="3E33E706" w14:textId="77777777" w:rsidR="008835DB" w:rsidRPr="00D12881" w:rsidRDefault="008835DB">
    <w:pPr>
      <w:pStyle w:val="Piedepgina"/>
      <w:rPr>
        <w: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297FA" w14:textId="77777777" w:rsidR="000A1D82" w:rsidRDefault="000A1D8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8EAAD" w14:textId="77777777" w:rsidR="00141D5F" w:rsidRDefault="00141D5F" w:rsidP="00E8535C">
      <w:pPr>
        <w:pStyle w:val="Encabezado"/>
      </w:pPr>
      <w:r>
        <w:separator/>
      </w:r>
    </w:p>
  </w:footnote>
  <w:footnote w:type="continuationSeparator" w:id="0">
    <w:p w14:paraId="0C45E318" w14:textId="77777777" w:rsidR="00141D5F" w:rsidRDefault="00141D5F" w:rsidP="00E8535C">
      <w:pPr>
        <w:pStyle w:val="Encabezad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DDC9E" w14:textId="35CBD10E" w:rsidR="000A1D82" w:rsidRDefault="000A1D8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12"/>
      <w:gridCol w:w="7023"/>
    </w:tblGrid>
    <w:tr w:rsidR="001419BF" w14:paraId="44E22516" w14:textId="77777777" w:rsidTr="005A1D7F">
      <w:trPr>
        <w:cantSplit/>
        <w:trHeight w:val="340"/>
        <w:jc w:val="center"/>
      </w:trPr>
      <w:tc>
        <w:tcPr>
          <w:tcW w:w="2412" w:type="dxa"/>
          <w:vMerge w:val="restart"/>
          <w:tcBorders>
            <w:top w:val="single" w:sz="4" w:space="0" w:color="auto"/>
            <w:left w:val="single" w:sz="4" w:space="0" w:color="auto"/>
            <w:bottom w:val="single" w:sz="4" w:space="0" w:color="auto"/>
            <w:right w:val="single" w:sz="4" w:space="0" w:color="auto"/>
          </w:tcBorders>
          <w:vAlign w:val="center"/>
          <w:hideMark/>
        </w:tcPr>
        <w:p w14:paraId="2ECE893B" w14:textId="671FCFD1" w:rsidR="001419BF" w:rsidRDefault="00646607">
          <w:pPr>
            <w:pStyle w:val="Encabezado"/>
            <w:jc w:val="center"/>
            <w:rPr>
              <w:rFonts w:ascii="Arial" w:hAnsi="Arial" w:cs="Arial"/>
            </w:rPr>
          </w:pPr>
          <w:r>
            <w:rPr>
              <w:rFonts w:ascii="Arial" w:hAnsi="Arial" w:cs="Arial"/>
              <w:noProof/>
            </w:rPr>
            <w:drawing>
              <wp:inline distT="0" distB="0" distL="0" distR="0" wp14:anchorId="61D18E94" wp14:editId="3F57A9DB">
                <wp:extent cx="1442720" cy="346075"/>
                <wp:effectExtent l="0" t="0" r="508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Telecaribe Impresion1.png"/>
                        <pic:cNvPicPr/>
                      </pic:nvPicPr>
                      <pic:blipFill>
                        <a:blip r:embed="rId1">
                          <a:extLst>
                            <a:ext uri="{28A0092B-C50C-407E-A947-70E740481C1C}">
                              <a14:useLocalDpi xmlns:a14="http://schemas.microsoft.com/office/drawing/2010/main" val="0"/>
                            </a:ext>
                          </a:extLst>
                        </a:blip>
                        <a:stretch>
                          <a:fillRect/>
                        </a:stretch>
                      </pic:blipFill>
                      <pic:spPr>
                        <a:xfrm>
                          <a:off x="0" y="0"/>
                          <a:ext cx="1442720" cy="346075"/>
                        </a:xfrm>
                        <a:prstGeom prst="rect">
                          <a:avLst/>
                        </a:prstGeom>
                      </pic:spPr>
                    </pic:pic>
                  </a:graphicData>
                </a:graphic>
              </wp:inline>
            </w:drawing>
          </w:r>
        </w:p>
      </w:tc>
      <w:tc>
        <w:tcPr>
          <w:tcW w:w="7023" w:type="dxa"/>
          <w:vMerge w:val="restart"/>
          <w:tcBorders>
            <w:top w:val="single" w:sz="4" w:space="0" w:color="auto"/>
            <w:left w:val="single" w:sz="4" w:space="0" w:color="auto"/>
            <w:bottom w:val="single" w:sz="4" w:space="0" w:color="auto"/>
            <w:right w:val="single" w:sz="4" w:space="0" w:color="auto"/>
          </w:tcBorders>
          <w:vAlign w:val="center"/>
        </w:tcPr>
        <w:p w14:paraId="4473741A" w14:textId="77777777" w:rsidR="001419BF" w:rsidRDefault="001419BF">
          <w:pPr>
            <w:jc w:val="center"/>
            <w:rPr>
              <w:rFonts w:ascii="Arial" w:hAnsi="Arial" w:cs="Arial"/>
              <w:color w:val="000000"/>
            </w:rPr>
          </w:pPr>
        </w:p>
        <w:p w14:paraId="1C39D0DB" w14:textId="77777777" w:rsidR="001419BF" w:rsidRDefault="001419BF">
          <w:pPr>
            <w:jc w:val="center"/>
            <w:rPr>
              <w:rFonts w:ascii="Arial" w:hAnsi="Arial" w:cs="Arial"/>
              <w:b/>
              <w:color w:val="000000"/>
            </w:rPr>
          </w:pPr>
          <w:r>
            <w:rPr>
              <w:rFonts w:ascii="Arial" w:hAnsi="Arial" w:cs="Arial"/>
              <w:b/>
              <w:color w:val="000000"/>
            </w:rPr>
            <w:t>COMUNICACIÓN EXTERNA</w:t>
          </w:r>
        </w:p>
        <w:p w14:paraId="710E1901" w14:textId="77777777" w:rsidR="001419BF" w:rsidRDefault="001419BF" w:rsidP="001419BF">
          <w:pPr>
            <w:jc w:val="center"/>
            <w:rPr>
              <w:rFonts w:ascii="Arial" w:hAnsi="Arial" w:cs="Arial"/>
              <w:b/>
              <w:bCs/>
            </w:rPr>
          </w:pPr>
        </w:p>
      </w:tc>
    </w:tr>
    <w:tr w:rsidR="001419BF" w14:paraId="627D1A7E" w14:textId="77777777" w:rsidTr="005A1D7F">
      <w:trPr>
        <w:cantSplit/>
        <w:trHeight w:val="340"/>
        <w:jc w:val="center"/>
      </w:trPr>
      <w:tc>
        <w:tcPr>
          <w:tcW w:w="2412" w:type="dxa"/>
          <w:vMerge/>
          <w:tcBorders>
            <w:top w:val="single" w:sz="4" w:space="0" w:color="auto"/>
            <w:left w:val="single" w:sz="4" w:space="0" w:color="auto"/>
            <w:bottom w:val="single" w:sz="4" w:space="0" w:color="auto"/>
            <w:right w:val="single" w:sz="4" w:space="0" w:color="auto"/>
          </w:tcBorders>
          <w:vAlign w:val="center"/>
          <w:hideMark/>
        </w:tcPr>
        <w:p w14:paraId="32B5A239" w14:textId="77777777" w:rsidR="001419BF" w:rsidRDefault="001419BF">
          <w:pPr>
            <w:rPr>
              <w:rFonts w:ascii="Arial" w:hAnsi="Arial" w:cs="Arial"/>
            </w:rPr>
          </w:pPr>
        </w:p>
      </w:tc>
      <w:tc>
        <w:tcPr>
          <w:tcW w:w="7023" w:type="dxa"/>
          <w:vMerge/>
          <w:tcBorders>
            <w:top w:val="single" w:sz="4" w:space="0" w:color="auto"/>
            <w:left w:val="single" w:sz="4" w:space="0" w:color="auto"/>
            <w:bottom w:val="single" w:sz="4" w:space="0" w:color="auto"/>
            <w:right w:val="single" w:sz="4" w:space="0" w:color="auto"/>
          </w:tcBorders>
          <w:vAlign w:val="center"/>
          <w:hideMark/>
        </w:tcPr>
        <w:p w14:paraId="7D1D2764" w14:textId="77777777" w:rsidR="001419BF" w:rsidRDefault="001419BF">
          <w:pPr>
            <w:rPr>
              <w:rFonts w:ascii="Arial" w:hAnsi="Arial" w:cs="Arial"/>
              <w:b/>
              <w:bCs/>
            </w:rPr>
          </w:pPr>
        </w:p>
      </w:tc>
    </w:tr>
    <w:tr w:rsidR="001419BF" w14:paraId="2F0127DE" w14:textId="77777777" w:rsidTr="005A1D7F">
      <w:trPr>
        <w:cantSplit/>
        <w:trHeight w:val="429"/>
        <w:jc w:val="center"/>
      </w:trPr>
      <w:tc>
        <w:tcPr>
          <w:tcW w:w="2412" w:type="dxa"/>
          <w:vMerge/>
          <w:tcBorders>
            <w:top w:val="single" w:sz="4" w:space="0" w:color="auto"/>
            <w:left w:val="single" w:sz="4" w:space="0" w:color="auto"/>
            <w:bottom w:val="single" w:sz="4" w:space="0" w:color="auto"/>
            <w:right w:val="single" w:sz="4" w:space="0" w:color="auto"/>
          </w:tcBorders>
          <w:vAlign w:val="center"/>
          <w:hideMark/>
        </w:tcPr>
        <w:p w14:paraId="746E34A7" w14:textId="77777777" w:rsidR="001419BF" w:rsidRDefault="001419BF">
          <w:pPr>
            <w:rPr>
              <w:rFonts w:ascii="Arial" w:hAnsi="Arial" w:cs="Arial"/>
            </w:rPr>
          </w:pPr>
        </w:p>
      </w:tc>
      <w:tc>
        <w:tcPr>
          <w:tcW w:w="7023" w:type="dxa"/>
          <w:vMerge/>
          <w:tcBorders>
            <w:top w:val="single" w:sz="4" w:space="0" w:color="auto"/>
            <w:left w:val="single" w:sz="4" w:space="0" w:color="auto"/>
            <w:bottom w:val="single" w:sz="4" w:space="0" w:color="auto"/>
            <w:right w:val="single" w:sz="4" w:space="0" w:color="auto"/>
          </w:tcBorders>
          <w:vAlign w:val="center"/>
          <w:hideMark/>
        </w:tcPr>
        <w:p w14:paraId="42E6E58D" w14:textId="77777777" w:rsidR="001419BF" w:rsidRDefault="001419BF">
          <w:pPr>
            <w:rPr>
              <w:rFonts w:ascii="Arial" w:hAnsi="Arial" w:cs="Arial"/>
              <w:b/>
              <w:bCs/>
            </w:rPr>
          </w:pPr>
        </w:p>
      </w:tc>
    </w:tr>
  </w:tbl>
  <w:p w14:paraId="5A633ABA" w14:textId="77777777" w:rsidR="008835DB" w:rsidRDefault="008835DB" w:rsidP="001419B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59DDD" w14:textId="01264FB0" w:rsidR="000A1D82" w:rsidRDefault="000A1D8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763D1"/>
    <w:multiLevelType w:val="hybridMultilevel"/>
    <w:tmpl w:val="A732D22C"/>
    <w:lvl w:ilvl="0" w:tplc="0C0A0011">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0C3D3AFE"/>
    <w:multiLevelType w:val="hybridMultilevel"/>
    <w:tmpl w:val="9F1C6696"/>
    <w:lvl w:ilvl="0" w:tplc="DBF85836">
      <w:start w:val="1"/>
      <w:numFmt w:val="upperRoman"/>
      <w:lvlText w:val="%1.)"/>
      <w:lvlJc w:val="left"/>
      <w:pPr>
        <w:ind w:left="720" w:hanging="72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0D425DF7"/>
    <w:multiLevelType w:val="hybridMultilevel"/>
    <w:tmpl w:val="60EA7190"/>
    <w:lvl w:ilvl="0" w:tplc="428AF884">
      <w:start w:val="1"/>
      <w:numFmt w:val="decimal"/>
      <w:lvlText w:val="%1."/>
      <w:lvlJc w:val="left"/>
      <w:pPr>
        <w:ind w:left="360" w:hanging="360"/>
      </w:pPr>
      <w:rPr>
        <w:rFonts w:hint="default"/>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0E40518D"/>
    <w:multiLevelType w:val="hybridMultilevel"/>
    <w:tmpl w:val="20AE249C"/>
    <w:lvl w:ilvl="0" w:tplc="AB102008">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2DA6E97"/>
    <w:multiLevelType w:val="hybridMultilevel"/>
    <w:tmpl w:val="D60054F4"/>
    <w:lvl w:ilvl="0" w:tplc="0C0A0001">
      <w:start w:val="1"/>
      <w:numFmt w:val="bullet"/>
      <w:lvlText w:val=""/>
      <w:lvlJc w:val="left"/>
      <w:pPr>
        <w:ind w:left="780" w:hanging="360"/>
      </w:pPr>
      <w:rPr>
        <w:rFonts w:ascii="Symbol" w:hAnsi="Symbol"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5" w15:restartNumberingAfterBreak="0">
    <w:nsid w:val="178B6BA3"/>
    <w:multiLevelType w:val="hybridMultilevel"/>
    <w:tmpl w:val="C3F8829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236C162F"/>
    <w:multiLevelType w:val="hybridMultilevel"/>
    <w:tmpl w:val="94028B1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15:restartNumberingAfterBreak="0">
    <w:nsid w:val="24FF7CE7"/>
    <w:multiLevelType w:val="hybridMultilevel"/>
    <w:tmpl w:val="C562F13E"/>
    <w:lvl w:ilvl="0" w:tplc="48A204F0">
      <w:start w:val="1"/>
      <w:numFmt w:val="upperRoman"/>
      <w:lvlText w:val="%1)"/>
      <w:lvlJc w:val="left"/>
      <w:pPr>
        <w:ind w:left="720" w:hanging="72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26361A58"/>
    <w:multiLevelType w:val="hybridMultilevel"/>
    <w:tmpl w:val="C750DD6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15:restartNumberingAfterBreak="0">
    <w:nsid w:val="2F947812"/>
    <w:multiLevelType w:val="hybridMultilevel"/>
    <w:tmpl w:val="34142F46"/>
    <w:lvl w:ilvl="0" w:tplc="2FA8C7D0">
      <w:start w:val="1"/>
      <w:numFmt w:val="lowerRoman"/>
      <w:lvlText w:val="%1.)"/>
      <w:lvlJc w:val="left"/>
      <w:pPr>
        <w:ind w:left="720" w:hanging="72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 w15:restartNumberingAfterBreak="0">
    <w:nsid w:val="425E5704"/>
    <w:multiLevelType w:val="hybridMultilevel"/>
    <w:tmpl w:val="02F6137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73031AD"/>
    <w:multiLevelType w:val="hybridMultilevel"/>
    <w:tmpl w:val="857ECFA8"/>
    <w:lvl w:ilvl="0" w:tplc="070E11DC">
      <w:start w:val="12"/>
      <w:numFmt w:val="upp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15:restartNumberingAfterBreak="0">
    <w:nsid w:val="72F61BE6"/>
    <w:multiLevelType w:val="hybridMultilevel"/>
    <w:tmpl w:val="F72CD34E"/>
    <w:lvl w:ilvl="0" w:tplc="AACE2F90">
      <w:start w:val="12"/>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16cid:durableId="1450663955">
    <w:abstractNumId w:val="0"/>
  </w:num>
  <w:num w:numId="2" w16cid:durableId="1647319725">
    <w:abstractNumId w:val="2"/>
  </w:num>
  <w:num w:numId="3" w16cid:durableId="1350061560">
    <w:abstractNumId w:val="5"/>
  </w:num>
  <w:num w:numId="4" w16cid:durableId="1565994514">
    <w:abstractNumId w:val="4"/>
  </w:num>
  <w:num w:numId="5" w16cid:durableId="1730955908">
    <w:abstractNumId w:val="6"/>
  </w:num>
  <w:num w:numId="6" w16cid:durableId="505676431">
    <w:abstractNumId w:val="8"/>
  </w:num>
  <w:num w:numId="7" w16cid:durableId="371997517">
    <w:abstractNumId w:val="9"/>
  </w:num>
  <w:num w:numId="8" w16cid:durableId="166948961">
    <w:abstractNumId w:val="1"/>
  </w:num>
  <w:num w:numId="9" w16cid:durableId="1522432903">
    <w:abstractNumId w:val="7"/>
  </w:num>
  <w:num w:numId="10" w16cid:durableId="296834741">
    <w:abstractNumId w:val="3"/>
  </w:num>
  <w:num w:numId="11" w16cid:durableId="583804961">
    <w:abstractNumId w:val="11"/>
  </w:num>
  <w:num w:numId="12" w16cid:durableId="1524711234">
    <w:abstractNumId w:val="12"/>
  </w:num>
  <w:num w:numId="13" w16cid:durableId="82342675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35DB"/>
    <w:rsid w:val="00006A01"/>
    <w:rsid w:val="000302D4"/>
    <w:rsid w:val="00030538"/>
    <w:rsid w:val="00063C2F"/>
    <w:rsid w:val="00071CB0"/>
    <w:rsid w:val="000A1D82"/>
    <w:rsid w:val="000B3812"/>
    <w:rsid w:val="000B423B"/>
    <w:rsid w:val="000C064D"/>
    <w:rsid w:val="000C149E"/>
    <w:rsid w:val="000C6F03"/>
    <w:rsid w:val="000D45E6"/>
    <w:rsid w:val="000F48C3"/>
    <w:rsid w:val="0011724B"/>
    <w:rsid w:val="001419BF"/>
    <w:rsid w:val="00141D5F"/>
    <w:rsid w:val="00142D67"/>
    <w:rsid w:val="001560A3"/>
    <w:rsid w:val="00157C27"/>
    <w:rsid w:val="00157D6C"/>
    <w:rsid w:val="001679D4"/>
    <w:rsid w:val="001806EA"/>
    <w:rsid w:val="00196547"/>
    <w:rsid w:val="001A1D27"/>
    <w:rsid w:val="001A2F35"/>
    <w:rsid w:val="00201610"/>
    <w:rsid w:val="00213E80"/>
    <w:rsid w:val="002243EC"/>
    <w:rsid w:val="00225564"/>
    <w:rsid w:val="00235A99"/>
    <w:rsid w:val="002363E9"/>
    <w:rsid w:val="00246EC3"/>
    <w:rsid w:val="00252904"/>
    <w:rsid w:val="00261683"/>
    <w:rsid w:val="0027025F"/>
    <w:rsid w:val="00274D8C"/>
    <w:rsid w:val="00283D1C"/>
    <w:rsid w:val="00290088"/>
    <w:rsid w:val="002905AE"/>
    <w:rsid w:val="00297B97"/>
    <w:rsid w:val="002A74B0"/>
    <w:rsid w:val="002B4893"/>
    <w:rsid w:val="002C099C"/>
    <w:rsid w:val="00305F3B"/>
    <w:rsid w:val="00332356"/>
    <w:rsid w:val="00341BC0"/>
    <w:rsid w:val="0034253A"/>
    <w:rsid w:val="00353C4A"/>
    <w:rsid w:val="0037675E"/>
    <w:rsid w:val="003849A1"/>
    <w:rsid w:val="003A1BEE"/>
    <w:rsid w:val="003A50FD"/>
    <w:rsid w:val="003B09FF"/>
    <w:rsid w:val="003B4089"/>
    <w:rsid w:val="003D4374"/>
    <w:rsid w:val="003D5F12"/>
    <w:rsid w:val="003E1243"/>
    <w:rsid w:val="003E12EA"/>
    <w:rsid w:val="003F1691"/>
    <w:rsid w:val="00415BA2"/>
    <w:rsid w:val="004352F0"/>
    <w:rsid w:val="00464D79"/>
    <w:rsid w:val="00480FA1"/>
    <w:rsid w:val="00482F37"/>
    <w:rsid w:val="00487E6B"/>
    <w:rsid w:val="004B5F18"/>
    <w:rsid w:val="004C33A4"/>
    <w:rsid w:val="004D05E6"/>
    <w:rsid w:val="004D643F"/>
    <w:rsid w:val="004E3870"/>
    <w:rsid w:val="004E4616"/>
    <w:rsid w:val="004F1B78"/>
    <w:rsid w:val="004F3FC0"/>
    <w:rsid w:val="00501A04"/>
    <w:rsid w:val="00517693"/>
    <w:rsid w:val="0052291A"/>
    <w:rsid w:val="005332A7"/>
    <w:rsid w:val="00554764"/>
    <w:rsid w:val="005552D8"/>
    <w:rsid w:val="00560A8D"/>
    <w:rsid w:val="00565E9C"/>
    <w:rsid w:val="00567E57"/>
    <w:rsid w:val="005921C1"/>
    <w:rsid w:val="005A0D9B"/>
    <w:rsid w:val="005A1D7F"/>
    <w:rsid w:val="005A37AD"/>
    <w:rsid w:val="005A4A08"/>
    <w:rsid w:val="005B6BD5"/>
    <w:rsid w:val="005B77A4"/>
    <w:rsid w:val="005C5CBD"/>
    <w:rsid w:val="005E585D"/>
    <w:rsid w:val="00610B4D"/>
    <w:rsid w:val="006170B9"/>
    <w:rsid w:val="00623395"/>
    <w:rsid w:val="006416CC"/>
    <w:rsid w:val="0064554A"/>
    <w:rsid w:val="00646580"/>
    <w:rsid w:val="00646607"/>
    <w:rsid w:val="00647598"/>
    <w:rsid w:val="0065006D"/>
    <w:rsid w:val="00670E3A"/>
    <w:rsid w:val="006971DC"/>
    <w:rsid w:val="006A0791"/>
    <w:rsid w:val="006C4F52"/>
    <w:rsid w:val="006C7707"/>
    <w:rsid w:val="006E31BD"/>
    <w:rsid w:val="006E4A36"/>
    <w:rsid w:val="006F0909"/>
    <w:rsid w:val="006F15D0"/>
    <w:rsid w:val="00702898"/>
    <w:rsid w:val="0070342A"/>
    <w:rsid w:val="00710EC5"/>
    <w:rsid w:val="00722137"/>
    <w:rsid w:val="00725C59"/>
    <w:rsid w:val="00736B0F"/>
    <w:rsid w:val="00755DB1"/>
    <w:rsid w:val="007A0162"/>
    <w:rsid w:val="007B042D"/>
    <w:rsid w:val="007B125C"/>
    <w:rsid w:val="007D6DA9"/>
    <w:rsid w:val="007E409B"/>
    <w:rsid w:val="007E4898"/>
    <w:rsid w:val="007F2D85"/>
    <w:rsid w:val="007F4899"/>
    <w:rsid w:val="007F5C1F"/>
    <w:rsid w:val="00802043"/>
    <w:rsid w:val="00817954"/>
    <w:rsid w:val="00823932"/>
    <w:rsid w:val="00853FA5"/>
    <w:rsid w:val="008722DB"/>
    <w:rsid w:val="00876A06"/>
    <w:rsid w:val="008835DB"/>
    <w:rsid w:val="00890427"/>
    <w:rsid w:val="008A5E18"/>
    <w:rsid w:val="008B4998"/>
    <w:rsid w:val="008C6C2E"/>
    <w:rsid w:val="008D16B0"/>
    <w:rsid w:val="00903066"/>
    <w:rsid w:val="009244AB"/>
    <w:rsid w:val="00950848"/>
    <w:rsid w:val="00955245"/>
    <w:rsid w:val="00964AEF"/>
    <w:rsid w:val="009742E3"/>
    <w:rsid w:val="00974CAC"/>
    <w:rsid w:val="009764BE"/>
    <w:rsid w:val="00977039"/>
    <w:rsid w:val="00992457"/>
    <w:rsid w:val="009A0970"/>
    <w:rsid w:val="009A5A1E"/>
    <w:rsid w:val="009D4500"/>
    <w:rsid w:val="00A114A9"/>
    <w:rsid w:val="00A36759"/>
    <w:rsid w:val="00A60C7B"/>
    <w:rsid w:val="00A613B8"/>
    <w:rsid w:val="00A92D25"/>
    <w:rsid w:val="00A95246"/>
    <w:rsid w:val="00AB3D7C"/>
    <w:rsid w:val="00AD2097"/>
    <w:rsid w:val="00AE5979"/>
    <w:rsid w:val="00B0013F"/>
    <w:rsid w:val="00B05CFD"/>
    <w:rsid w:val="00B1373E"/>
    <w:rsid w:val="00B162E9"/>
    <w:rsid w:val="00B21BA1"/>
    <w:rsid w:val="00B4721C"/>
    <w:rsid w:val="00B52A3F"/>
    <w:rsid w:val="00B73E66"/>
    <w:rsid w:val="00B7509D"/>
    <w:rsid w:val="00B774BF"/>
    <w:rsid w:val="00B83795"/>
    <w:rsid w:val="00BC0D9B"/>
    <w:rsid w:val="00BF3853"/>
    <w:rsid w:val="00BF6FBB"/>
    <w:rsid w:val="00C12847"/>
    <w:rsid w:val="00C25226"/>
    <w:rsid w:val="00C26367"/>
    <w:rsid w:val="00C26FA3"/>
    <w:rsid w:val="00C27E42"/>
    <w:rsid w:val="00C3034B"/>
    <w:rsid w:val="00C60792"/>
    <w:rsid w:val="00C62A94"/>
    <w:rsid w:val="00C6417E"/>
    <w:rsid w:val="00C810DE"/>
    <w:rsid w:val="00C83FB3"/>
    <w:rsid w:val="00C91A00"/>
    <w:rsid w:val="00CA0CEF"/>
    <w:rsid w:val="00CB5F11"/>
    <w:rsid w:val="00CC4E9C"/>
    <w:rsid w:val="00CD237E"/>
    <w:rsid w:val="00CD27B9"/>
    <w:rsid w:val="00CE6600"/>
    <w:rsid w:val="00CF3075"/>
    <w:rsid w:val="00D12881"/>
    <w:rsid w:val="00D22086"/>
    <w:rsid w:val="00D41261"/>
    <w:rsid w:val="00D606F8"/>
    <w:rsid w:val="00D80273"/>
    <w:rsid w:val="00D8323D"/>
    <w:rsid w:val="00D85BBC"/>
    <w:rsid w:val="00DA2B1B"/>
    <w:rsid w:val="00DB1DAB"/>
    <w:rsid w:val="00DB3015"/>
    <w:rsid w:val="00DC12A4"/>
    <w:rsid w:val="00DC4E0E"/>
    <w:rsid w:val="00DC7BE9"/>
    <w:rsid w:val="00DD4193"/>
    <w:rsid w:val="00DD4A71"/>
    <w:rsid w:val="00DD554E"/>
    <w:rsid w:val="00DE236C"/>
    <w:rsid w:val="00DE30A6"/>
    <w:rsid w:val="00DF0099"/>
    <w:rsid w:val="00DF22FE"/>
    <w:rsid w:val="00E12179"/>
    <w:rsid w:val="00E2296F"/>
    <w:rsid w:val="00E26E5C"/>
    <w:rsid w:val="00E312E1"/>
    <w:rsid w:val="00E4433F"/>
    <w:rsid w:val="00E47898"/>
    <w:rsid w:val="00E63420"/>
    <w:rsid w:val="00E65C7D"/>
    <w:rsid w:val="00E75EEF"/>
    <w:rsid w:val="00E76964"/>
    <w:rsid w:val="00E8535C"/>
    <w:rsid w:val="00EA7391"/>
    <w:rsid w:val="00EC022A"/>
    <w:rsid w:val="00EE458D"/>
    <w:rsid w:val="00EF3850"/>
    <w:rsid w:val="00F0271E"/>
    <w:rsid w:val="00F120E8"/>
    <w:rsid w:val="00F14D75"/>
    <w:rsid w:val="00F22C79"/>
    <w:rsid w:val="00F458FD"/>
    <w:rsid w:val="00F76DE0"/>
    <w:rsid w:val="00F83E2B"/>
    <w:rsid w:val="00F87E3B"/>
    <w:rsid w:val="00F905D4"/>
    <w:rsid w:val="00F92D86"/>
    <w:rsid w:val="00FA00CA"/>
    <w:rsid w:val="00FB5AD6"/>
    <w:rsid w:val="00FC03A9"/>
    <w:rsid w:val="00FC3E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107A08"/>
  <w15:docId w15:val="{E2FF7830-0187-4AD8-B129-36F921212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35DB"/>
    <w:rPr>
      <w:sz w:val="24"/>
      <w:szCs w:val="24"/>
      <w:lang w:val="es-ES_tradnl" w:eastAsia="es-ES_tradnl"/>
    </w:rPr>
  </w:style>
  <w:style w:type="paragraph" w:styleId="Ttulo3">
    <w:name w:val="heading 3"/>
    <w:basedOn w:val="Normal"/>
    <w:next w:val="Normal"/>
    <w:link w:val="Ttulo3Car"/>
    <w:qFormat/>
    <w:rsid w:val="00E312E1"/>
    <w:pPr>
      <w:keepNext/>
      <w:jc w:val="both"/>
      <w:outlineLvl w:val="2"/>
    </w:pPr>
    <w:rPr>
      <w:rFonts w:ascii="Arial" w:hAnsi="Arial"/>
      <w:b/>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heading">
    <w:name w:val="heading"/>
    <w:basedOn w:val="Normal"/>
    <w:next w:val="Normal"/>
    <w:link w:val="Ttulo1Car"/>
    <w:qFormat/>
    <w:rsid w:val="00DB3015"/>
    <w:pPr>
      <w:keepNext/>
      <w:spacing w:before="240" w:after="60"/>
      <w:outlineLvl w:val="0"/>
    </w:pPr>
    <w:rPr>
      <w:rFonts w:ascii="Cambria" w:hAnsi="Cambria"/>
      <w:b/>
      <w:bCs/>
      <w:kern w:val="32"/>
      <w:sz w:val="32"/>
      <w:szCs w:val="32"/>
    </w:rPr>
  </w:style>
  <w:style w:type="paragraph" w:styleId="Encabezado">
    <w:name w:val="header"/>
    <w:basedOn w:val="Normal"/>
    <w:link w:val="EncabezadoCar"/>
    <w:uiPriority w:val="99"/>
    <w:rsid w:val="008835DB"/>
    <w:pPr>
      <w:tabs>
        <w:tab w:val="center" w:pos="4252"/>
        <w:tab w:val="right" w:pos="8504"/>
      </w:tabs>
    </w:pPr>
  </w:style>
  <w:style w:type="paragraph" w:styleId="Piedepgina">
    <w:name w:val="footer"/>
    <w:basedOn w:val="Normal"/>
    <w:rsid w:val="008835DB"/>
    <w:pPr>
      <w:tabs>
        <w:tab w:val="center" w:pos="4252"/>
        <w:tab w:val="right" w:pos="8504"/>
      </w:tabs>
    </w:pPr>
  </w:style>
  <w:style w:type="character" w:styleId="Hipervnculo">
    <w:name w:val="Hyperlink"/>
    <w:basedOn w:val="Fuentedeprrafopredeter"/>
    <w:rsid w:val="008835DB"/>
    <w:rPr>
      <w:color w:val="0000FF"/>
      <w:u w:val="single"/>
    </w:rPr>
  </w:style>
  <w:style w:type="character" w:customStyle="1" w:styleId="EncabezadoCar">
    <w:name w:val="Encabezado Car"/>
    <w:basedOn w:val="Fuentedeprrafopredeter"/>
    <w:link w:val="Encabezado"/>
    <w:uiPriority w:val="99"/>
    <w:rsid w:val="001419BF"/>
    <w:rPr>
      <w:sz w:val="24"/>
      <w:szCs w:val="24"/>
      <w:lang w:val="es-ES_tradnl" w:eastAsia="es-ES_tradnl"/>
    </w:rPr>
  </w:style>
  <w:style w:type="character" w:customStyle="1" w:styleId="Ttulo3Car">
    <w:name w:val="Título 3 Car"/>
    <w:basedOn w:val="Fuentedeprrafopredeter"/>
    <w:link w:val="Ttulo3"/>
    <w:rsid w:val="00E312E1"/>
    <w:rPr>
      <w:rFonts w:ascii="Arial" w:hAnsi="Arial"/>
      <w:b/>
      <w:sz w:val="24"/>
    </w:rPr>
  </w:style>
  <w:style w:type="paragraph" w:styleId="Textosinformato">
    <w:name w:val="Plain Text"/>
    <w:basedOn w:val="Normal"/>
    <w:link w:val="TextosinformatoCar"/>
    <w:uiPriority w:val="99"/>
    <w:rsid w:val="00E312E1"/>
    <w:rPr>
      <w:rFonts w:ascii="Courier New" w:hAnsi="Courier New"/>
      <w:sz w:val="20"/>
      <w:szCs w:val="20"/>
      <w:lang w:val="es-CO" w:eastAsia="es-ES"/>
    </w:rPr>
  </w:style>
  <w:style w:type="character" w:customStyle="1" w:styleId="TextosinformatoCar">
    <w:name w:val="Texto sin formato Car"/>
    <w:basedOn w:val="Fuentedeprrafopredeter"/>
    <w:link w:val="Textosinformato"/>
    <w:uiPriority w:val="99"/>
    <w:rsid w:val="00E312E1"/>
    <w:rPr>
      <w:rFonts w:ascii="Courier New" w:hAnsi="Courier New"/>
      <w:lang w:val="es-CO"/>
    </w:rPr>
  </w:style>
  <w:style w:type="table" w:styleId="Tablaconcuadrcula">
    <w:name w:val="Table Grid"/>
    <w:basedOn w:val="Tablanormal"/>
    <w:rsid w:val="008722D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1Car">
    <w:name w:val="Título1Car"/>
    <w:basedOn w:val="Fuentedeprrafopredeter"/>
    <w:link w:val="heading"/>
    <w:rsid w:val="00DB3015"/>
    <w:rPr>
      <w:rFonts w:ascii="Cambria" w:hAnsi="Cambria"/>
      <w:b/>
      <w:bCs/>
      <w:kern w:val="32"/>
      <w:sz w:val="32"/>
      <w:szCs w:val="32"/>
      <w:lang w:val="es-ES_tradnl" w:eastAsia="es-ES_tradnl"/>
    </w:rPr>
  </w:style>
  <w:style w:type="paragraph" w:styleId="Textoindependiente">
    <w:name w:val="Body Text"/>
    <w:basedOn w:val="Normal"/>
    <w:link w:val="TextoindependienteCar"/>
    <w:rsid w:val="00DB3015"/>
    <w:pPr>
      <w:jc w:val="both"/>
    </w:pPr>
    <w:rPr>
      <w:rFonts w:ascii="Arial" w:hAnsi="Arial" w:cs="Arial"/>
      <w:lang w:val="es-ES" w:eastAsia="es-ES"/>
    </w:rPr>
  </w:style>
  <w:style w:type="character" w:customStyle="1" w:styleId="TextoindependienteCar">
    <w:name w:val="Texto independiente Car"/>
    <w:basedOn w:val="Fuentedeprrafopredeter"/>
    <w:link w:val="Textoindependiente"/>
    <w:rsid w:val="00DB3015"/>
    <w:rPr>
      <w:rFonts w:ascii="Arial" w:hAnsi="Arial" w:cs="Arial"/>
      <w:sz w:val="24"/>
      <w:szCs w:val="24"/>
    </w:rPr>
  </w:style>
  <w:style w:type="paragraph" w:styleId="Prrafodelista">
    <w:name w:val="List Paragraph"/>
    <w:basedOn w:val="Normal"/>
    <w:uiPriority w:val="34"/>
    <w:qFormat/>
    <w:rsid w:val="002A74B0"/>
    <w:pPr>
      <w:ind w:left="708"/>
    </w:pPr>
  </w:style>
  <w:style w:type="paragraph" w:styleId="Textodeglobo">
    <w:name w:val="Balloon Text"/>
    <w:basedOn w:val="Normal"/>
    <w:link w:val="TextodegloboCar"/>
    <w:rsid w:val="00225564"/>
    <w:rPr>
      <w:rFonts w:ascii="Tahoma" w:hAnsi="Tahoma" w:cs="Tahoma"/>
      <w:sz w:val="16"/>
      <w:szCs w:val="16"/>
    </w:rPr>
  </w:style>
  <w:style w:type="character" w:customStyle="1" w:styleId="TextodegloboCar">
    <w:name w:val="Texto de globo Car"/>
    <w:basedOn w:val="Fuentedeprrafopredeter"/>
    <w:link w:val="Textodeglobo"/>
    <w:rsid w:val="00225564"/>
    <w:rPr>
      <w:rFonts w:ascii="Tahoma" w:hAnsi="Tahoma" w:cs="Tahoma"/>
      <w:sz w:val="16"/>
      <w:szCs w:val="16"/>
      <w:lang w:val="es-ES_tradn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2426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hyperlink" Target="http://www.telecaribe.com.co" TargetMode="External"/><Relationship Id="rId1" Type="http://schemas.openxmlformats.org/officeDocument/2006/relationships/hyperlink" Target="http://www.telecaribe.com.c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BAF70E3-C3A6-42C5-8751-0FBDEB890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870</Words>
  <Characters>4785</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Código</vt:lpstr>
    </vt:vector>
  </TitlesOfParts>
  <Company>Windows uE</Company>
  <LinksUpToDate>false</LinksUpToDate>
  <CharactersWithSpaces>5644</CharactersWithSpaces>
  <SharedDoc>false</SharedDoc>
  <HLinks>
    <vt:vector size="6" baseType="variant">
      <vt:variant>
        <vt:i4>4194384</vt:i4>
      </vt:variant>
      <vt:variant>
        <vt:i4>0</vt:i4>
      </vt:variant>
      <vt:variant>
        <vt:i4>0</vt:i4>
      </vt:variant>
      <vt:variant>
        <vt:i4>5</vt:i4>
      </vt:variant>
      <vt:variant>
        <vt:lpwstr>http://www.telecaribe.com.co/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Código</dc:title>
  <dc:creator>WinuE</dc:creator>
  <cp:lastModifiedBy>Microsoft Office User</cp:lastModifiedBy>
  <cp:revision>3</cp:revision>
  <cp:lastPrinted>2023-05-05T18:09:00Z</cp:lastPrinted>
  <dcterms:created xsi:type="dcterms:W3CDTF">2024-08-30T15:59:00Z</dcterms:created>
  <dcterms:modified xsi:type="dcterms:W3CDTF">2025-01-22T21:23:00Z</dcterms:modified>
</cp:coreProperties>
</file>